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B947" w14:textId="348A232C" w:rsidR="00DC7933" w:rsidRPr="00DC7933" w:rsidRDefault="003F0156" w:rsidP="00DC793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DC7933">
        <w:rPr>
          <w:b/>
          <w:bCs/>
          <w:sz w:val="28"/>
          <w:szCs w:val="28"/>
          <w:u w:val="single"/>
        </w:rPr>
        <w:t>Candidate Goal Measures</w:t>
      </w:r>
      <w:r w:rsidR="00B71241" w:rsidRPr="00DC7933">
        <w:rPr>
          <w:b/>
          <w:bCs/>
          <w:sz w:val="28"/>
          <w:szCs w:val="28"/>
          <w:u w:val="single"/>
        </w:rPr>
        <w:t xml:space="preserve"> – </w:t>
      </w:r>
      <w:r w:rsidR="00DC7933" w:rsidRPr="00DC7933">
        <w:rPr>
          <w:b/>
          <w:bCs/>
          <w:sz w:val="28"/>
          <w:szCs w:val="28"/>
          <w:u w:val="single"/>
        </w:rPr>
        <w:t>2024 Measurables</w:t>
      </w:r>
    </w:p>
    <w:p w14:paraId="2C0FE6AE" w14:textId="77777777" w:rsidR="00DC7933" w:rsidRPr="00DC7933" w:rsidRDefault="00DC7933" w:rsidP="00DC7933">
      <w:pPr>
        <w:spacing w:after="0"/>
        <w:rPr>
          <w:sz w:val="28"/>
          <w:szCs w:val="28"/>
          <w:u w:val="single"/>
        </w:rPr>
      </w:pPr>
    </w:p>
    <w:p w14:paraId="2BCA5E62" w14:textId="3F07B003" w:rsidR="00B71241" w:rsidRPr="00DC7933" w:rsidRDefault="00B71241" w:rsidP="00B7124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eastAsia="en-US"/>
        </w:rPr>
      </w:pPr>
      <w:r w:rsidRPr="00DC7933">
        <w:rPr>
          <w:b/>
          <w:bCs/>
          <w:sz w:val="28"/>
          <w:szCs w:val="28"/>
          <w:lang w:eastAsia="en-US"/>
        </w:rPr>
        <w:t xml:space="preserve">Increased membership </w:t>
      </w:r>
    </w:p>
    <w:p w14:paraId="0D938D6D" w14:textId="3972CA0E" w:rsidR="00B71241" w:rsidRPr="00DC7933" w:rsidRDefault="00B71241" w:rsidP="00B71241">
      <w:pPr>
        <w:pStyle w:val="ListParagraph"/>
        <w:ind w:left="1440"/>
        <w:rPr>
          <w:b/>
          <w:bCs/>
          <w:i/>
          <w:iCs/>
          <w:sz w:val="28"/>
          <w:szCs w:val="28"/>
          <w:lang w:eastAsia="en-US"/>
        </w:rPr>
      </w:pPr>
      <w:r w:rsidRPr="00DC7933">
        <w:rPr>
          <w:b/>
          <w:bCs/>
          <w:i/>
          <w:iCs/>
          <w:sz w:val="28"/>
          <w:szCs w:val="28"/>
          <w:lang w:eastAsia="en-US"/>
        </w:rPr>
        <w:t xml:space="preserve">Suppliers SW/Local – Starting base 69, increase by 21 or 7 </w:t>
      </w:r>
      <w:proofErr w:type="gramStart"/>
      <w:r w:rsidRPr="00DC7933">
        <w:rPr>
          <w:b/>
          <w:bCs/>
          <w:i/>
          <w:iCs/>
          <w:sz w:val="28"/>
          <w:szCs w:val="28"/>
          <w:lang w:eastAsia="en-US"/>
        </w:rPr>
        <w:t xml:space="preserve">annually </w:t>
      </w:r>
      <w:r w:rsidRPr="00DC7933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DC7933">
        <w:rPr>
          <w:b/>
          <w:bCs/>
          <w:i/>
          <w:iCs/>
          <w:sz w:val="28"/>
          <w:szCs w:val="28"/>
          <w:lang w:eastAsia="en-US"/>
        </w:rPr>
        <w:t>2024</w:t>
      </w:r>
      <w:proofErr w:type="gramEnd"/>
      <w:r w:rsidR="00DC7933">
        <w:rPr>
          <w:b/>
          <w:bCs/>
          <w:i/>
          <w:iCs/>
          <w:sz w:val="28"/>
          <w:szCs w:val="28"/>
          <w:lang w:eastAsia="en-US"/>
        </w:rPr>
        <w:t>, 2025, 2026</w:t>
      </w:r>
    </w:p>
    <w:p w14:paraId="5EFEEDE5" w14:textId="77777777" w:rsidR="00DC7933" w:rsidRDefault="00DC7933" w:rsidP="00B71241">
      <w:pPr>
        <w:pStyle w:val="ListParagraph"/>
        <w:ind w:left="1440"/>
        <w:rPr>
          <w:sz w:val="28"/>
          <w:szCs w:val="28"/>
          <w:lang w:eastAsia="en-US"/>
        </w:rPr>
      </w:pPr>
    </w:p>
    <w:p w14:paraId="1BBEE10B" w14:textId="018CE236" w:rsidR="00DC7933" w:rsidRPr="00DC7933" w:rsidRDefault="00DC7933" w:rsidP="00B71241">
      <w:pPr>
        <w:pStyle w:val="ListParagraph"/>
        <w:ind w:left="1440"/>
        <w:rPr>
          <w:b/>
          <w:bCs/>
          <w:color w:val="FF0000"/>
          <w:sz w:val="28"/>
          <w:szCs w:val="28"/>
          <w:lang w:eastAsia="en-US"/>
        </w:rPr>
      </w:pPr>
      <w:r w:rsidRPr="00DC7933">
        <w:rPr>
          <w:b/>
          <w:bCs/>
          <w:color w:val="FF0000"/>
          <w:sz w:val="28"/>
          <w:szCs w:val="28"/>
          <w:lang w:eastAsia="en-US"/>
        </w:rPr>
        <w:t xml:space="preserve">2024 93 suppliers – growth of 24 </w:t>
      </w:r>
    </w:p>
    <w:p w14:paraId="295ED440" w14:textId="7DFAD033" w:rsidR="00B71241" w:rsidRDefault="00B71241" w:rsidP="00B71241">
      <w:pPr>
        <w:pStyle w:val="ListParagraph"/>
        <w:ind w:left="1440"/>
        <w:rPr>
          <w:sz w:val="28"/>
          <w:szCs w:val="28"/>
          <w:lang w:eastAsia="en-US"/>
        </w:rPr>
      </w:pPr>
    </w:p>
    <w:p w14:paraId="450807FF" w14:textId="77777777" w:rsidR="00DC7933" w:rsidRDefault="00B71241" w:rsidP="00B71241">
      <w:pPr>
        <w:pStyle w:val="ListParagraph"/>
        <w:ind w:left="1440"/>
        <w:rPr>
          <w:sz w:val="28"/>
          <w:szCs w:val="28"/>
          <w:lang w:eastAsia="en-US"/>
        </w:rPr>
      </w:pPr>
      <w:r w:rsidRPr="00DC7933">
        <w:rPr>
          <w:b/>
          <w:bCs/>
          <w:sz w:val="28"/>
          <w:szCs w:val="28"/>
          <w:lang w:eastAsia="en-US"/>
        </w:rPr>
        <w:t>Unit Count</w:t>
      </w:r>
      <w:r>
        <w:rPr>
          <w:sz w:val="28"/>
          <w:szCs w:val="28"/>
          <w:lang w:eastAsia="en-US"/>
        </w:rPr>
        <w:t xml:space="preserve"> </w:t>
      </w:r>
    </w:p>
    <w:p w14:paraId="6C619386" w14:textId="0C732648" w:rsidR="00DC7933" w:rsidRDefault="00B71241" w:rsidP="00B71241">
      <w:pPr>
        <w:pStyle w:val="ListParagraph"/>
        <w:ind w:left="1440"/>
        <w:rPr>
          <w:sz w:val="28"/>
          <w:szCs w:val="28"/>
          <w:lang w:eastAsia="en-US"/>
        </w:rPr>
      </w:pPr>
      <w:r w:rsidRPr="00DC7933">
        <w:rPr>
          <w:b/>
          <w:bCs/>
          <w:i/>
          <w:iCs/>
          <w:sz w:val="28"/>
          <w:szCs w:val="28"/>
          <w:lang w:eastAsia="en-US"/>
        </w:rPr>
        <w:t>Starting base 35041, increase by 10,512 or 3,504 annually</w:t>
      </w:r>
      <w:r w:rsidR="00DC7933">
        <w:rPr>
          <w:b/>
          <w:bCs/>
          <w:i/>
          <w:iCs/>
          <w:sz w:val="28"/>
          <w:szCs w:val="28"/>
          <w:lang w:eastAsia="en-US"/>
        </w:rPr>
        <w:t xml:space="preserve"> 2024, 2025, 2026</w:t>
      </w:r>
    </w:p>
    <w:p w14:paraId="75432B1C" w14:textId="2EEAB5C8" w:rsidR="00B71241" w:rsidRPr="00DC7933" w:rsidRDefault="00B71241" w:rsidP="00DC7933">
      <w:pPr>
        <w:pStyle w:val="ListParagraph"/>
        <w:ind w:left="1440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/>
      </w:r>
      <w:r w:rsidR="00DC7933" w:rsidRPr="00DC7933">
        <w:rPr>
          <w:b/>
          <w:bCs/>
          <w:color w:val="FF0000"/>
          <w:sz w:val="28"/>
          <w:szCs w:val="28"/>
          <w:lang w:eastAsia="en-US"/>
        </w:rPr>
        <w:t>2024 – 40,037 units – growth of 4,996 units</w:t>
      </w:r>
    </w:p>
    <w:p w14:paraId="613B3AAB" w14:textId="77777777" w:rsidR="00B71241" w:rsidRPr="009A07CA" w:rsidRDefault="00B71241" w:rsidP="00B71241">
      <w:pPr>
        <w:pStyle w:val="ListParagraph"/>
        <w:ind w:left="1440"/>
        <w:rPr>
          <w:sz w:val="28"/>
          <w:szCs w:val="28"/>
          <w:lang w:eastAsia="en-US"/>
        </w:rPr>
      </w:pPr>
    </w:p>
    <w:p w14:paraId="10BEEF3D" w14:textId="03BE55C1" w:rsidR="00B71241" w:rsidRDefault="00B71241" w:rsidP="00B71241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8"/>
          <w:szCs w:val="28"/>
          <w:lang w:eastAsia="en-US"/>
        </w:rPr>
      </w:pPr>
      <w:r w:rsidRPr="00DC7933">
        <w:rPr>
          <w:b/>
          <w:bCs/>
          <w:sz w:val="28"/>
          <w:szCs w:val="28"/>
          <w:lang w:eastAsia="en-US"/>
        </w:rPr>
        <w:t>Increased overall participation</w:t>
      </w:r>
      <w:r w:rsidR="00DC7933">
        <w:rPr>
          <w:b/>
          <w:bCs/>
          <w:sz w:val="28"/>
          <w:szCs w:val="28"/>
          <w:lang w:eastAsia="en-US"/>
        </w:rPr>
        <w:t xml:space="preserve"> </w:t>
      </w:r>
    </w:p>
    <w:p w14:paraId="265301E3" w14:textId="7B3B10CC" w:rsidR="002D1C3A" w:rsidRDefault="00DC7933" w:rsidP="00DC7933">
      <w:pPr>
        <w:ind w:left="1440"/>
      </w:pPr>
      <w:r>
        <w:rPr>
          <w:b/>
          <w:bCs/>
          <w:color w:val="FF0000"/>
          <w:sz w:val="28"/>
          <w:szCs w:val="28"/>
          <w:lang w:eastAsia="en-US"/>
        </w:rPr>
        <w:t>All events in NOVI will now provide historical data moving forward.</w:t>
      </w:r>
    </w:p>
    <w:sectPr w:rsidR="002D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162D8"/>
    <w:multiLevelType w:val="hybridMultilevel"/>
    <w:tmpl w:val="955EC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1756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73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56"/>
    <w:rsid w:val="002D1C3A"/>
    <w:rsid w:val="003F0156"/>
    <w:rsid w:val="00402ACC"/>
    <w:rsid w:val="00B71241"/>
    <w:rsid w:val="00DC7933"/>
    <w:rsid w:val="00E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DE37"/>
  <w15:chartTrackingRefBased/>
  <w15:docId w15:val="{63570C1E-45BA-4AC4-A220-972A3A8D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56"/>
    <w:pPr>
      <w:spacing w:after="160" w:line="256" w:lineRule="auto"/>
      <w:jc w:val="left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5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AF4CE2A6D954FBFB489F8304655B4" ma:contentTypeVersion="12" ma:contentTypeDescription="Create a new document." ma:contentTypeScope="" ma:versionID="2f4aebdfca5032b8ea949cb81aaf8d15">
  <xsd:schema xmlns:xsd="http://www.w3.org/2001/XMLSchema" xmlns:xs="http://www.w3.org/2001/XMLSchema" xmlns:p="http://schemas.microsoft.com/office/2006/metadata/properties" xmlns:ns2="0fe2a3dc-39b1-4078-ab6b-3623dfad8d17" xmlns:ns3="557e5cc7-35ea-4782-8b2d-a5a6e9de0d67" targetNamespace="http://schemas.microsoft.com/office/2006/metadata/properties" ma:root="true" ma:fieldsID="48cfe1663608b675592492598c358915" ns2:_="" ns3:_="">
    <xsd:import namespace="0fe2a3dc-39b1-4078-ab6b-3623dfad8d17"/>
    <xsd:import namespace="557e5cc7-35ea-4782-8b2d-a5a6e9de0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3dc-39b1-4078-ab6b-3623dfad8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4c5275-436d-4eb5-ae11-d974431be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5cc7-35ea-4782-8b2d-a5a6e9de0d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8de049-8f93-40f3-adf1-0691a37ea7c1}" ma:internalName="TaxCatchAll" ma:showField="CatchAllData" ma:web="557e5cc7-35ea-4782-8b2d-a5a6e9de0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2a3dc-39b1-4078-ab6b-3623dfad8d17">
      <Terms xmlns="http://schemas.microsoft.com/office/infopath/2007/PartnerControls"/>
    </lcf76f155ced4ddcb4097134ff3c332f>
    <TaxCatchAll xmlns="557e5cc7-35ea-4782-8b2d-a5a6e9de0d67" xsi:nil="true"/>
  </documentManagement>
</p:properties>
</file>

<file path=customXml/itemProps1.xml><?xml version="1.0" encoding="utf-8"?>
<ds:datastoreItem xmlns:ds="http://schemas.openxmlformats.org/officeDocument/2006/customXml" ds:itemID="{5DBA2116-93F2-470C-8164-FB1C17C53ABB}"/>
</file>

<file path=customXml/itemProps2.xml><?xml version="1.0" encoding="utf-8"?>
<ds:datastoreItem xmlns:ds="http://schemas.openxmlformats.org/officeDocument/2006/customXml" ds:itemID="{37D3C8F2-0FB9-402C-BD06-5CD2A9A11189}"/>
</file>

<file path=customXml/itemProps3.xml><?xml version="1.0" encoding="utf-8"?>
<ds:datastoreItem xmlns:ds="http://schemas.openxmlformats.org/officeDocument/2006/customXml" ds:itemID="{FCAAF5FB-C443-4DE4-8D62-9977DDD58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Collin</dc:creator>
  <cp:keywords/>
  <dc:description/>
  <cp:lastModifiedBy>Heather Collin</cp:lastModifiedBy>
  <cp:revision>1</cp:revision>
  <dcterms:created xsi:type="dcterms:W3CDTF">2025-02-05T22:10:00Z</dcterms:created>
  <dcterms:modified xsi:type="dcterms:W3CDTF">2025-02-06T11:51:00Z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0x010100160AF4CE2A6D954FBFB489F8304655B4</vt:lpwstr>
  </property>
</Properties>
</file>