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07409" w14:textId="4A0B4269" w:rsidR="00BD1A87" w:rsidRPr="00BD1A87" w:rsidRDefault="00BD1A87" w:rsidP="00BD1A87">
      <w:pPr>
        <w:spacing w:after="0"/>
        <w:jc w:val="center"/>
        <w:rPr>
          <w:b/>
          <w:bCs/>
          <w:sz w:val="24"/>
          <w:szCs w:val="24"/>
        </w:rPr>
      </w:pPr>
      <w:r w:rsidRPr="00BD1A87">
        <w:rPr>
          <w:b/>
          <w:bCs/>
          <w:sz w:val="24"/>
          <w:szCs w:val="24"/>
        </w:rPr>
        <w:t>Late Season Paving</w:t>
      </w:r>
      <w:r w:rsidR="006F3CAA">
        <w:rPr>
          <w:b/>
          <w:bCs/>
          <w:sz w:val="24"/>
          <w:szCs w:val="24"/>
        </w:rPr>
        <w:t xml:space="preserve"> Assumption of Risk Letter</w:t>
      </w:r>
    </w:p>
    <w:p w14:paraId="3DA21A30" w14:textId="2CFF8066" w:rsidR="00BD1A87" w:rsidRDefault="00BD1A87" w:rsidP="00BD1A87">
      <w:pPr>
        <w:spacing w:after="0"/>
      </w:pPr>
    </w:p>
    <w:p w14:paraId="60EDA31E" w14:textId="77777777" w:rsidR="006F3CAA" w:rsidRDefault="006F3CAA" w:rsidP="00BD1A87">
      <w:pPr>
        <w:spacing w:after="0"/>
      </w:pPr>
    </w:p>
    <w:p w14:paraId="1722FC21" w14:textId="2A948960" w:rsidR="00BD1A87" w:rsidRDefault="00E240BE" w:rsidP="00BD1A87">
      <w:pPr>
        <w:spacing w:after="0"/>
      </w:pPr>
      <w:r>
        <w:t>****DATE******</w:t>
      </w:r>
    </w:p>
    <w:p w14:paraId="1EB5822C" w14:textId="344FA455" w:rsidR="00BD1A87" w:rsidRDefault="00BD1A87" w:rsidP="00BD1A87">
      <w:pPr>
        <w:spacing w:after="0"/>
      </w:pPr>
    </w:p>
    <w:p w14:paraId="6E601C41" w14:textId="172ACBA1" w:rsidR="00BD1A87" w:rsidRDefault="00BD1A87" w:rsidP="00BD1A87">
      <w:pPr>
        <w:spacing w:after="0"/>
      </w:pPr>
      <w:r>
        <w:t xml:space="preserve">Dear </w:t>
      </w:r>
      <w:r w:rsidR="00E240BE">
        <w:t>****NAME****</w:t>
      </w:r>
      <w:r>
        <w:t>,</w:t>
      </w:r>
    </w:p>
    <w:p w14:paraId="691BE1EF" w14:textId="525864C2" w:rsidR="00BD1A87" w:rsidRDefault="00BD1A87" w:rsidP="00BD1A87">
      <w:pPr>
        <w:spacing w:after="0"/>
      </w:pPr>
      <w:bookmarkStart w:id="0" w:name="_GoBack"/>
      <w:bookmarkEnd w:id="0"/>
    </w:p>
    <w:p w14:paraId="32275E60" w14:textId="46C8E805" w:rsidR="00BD1A87" w:rsidRDefault="00B739E2" w:rsidP="00BD1A87">
      <w:pPr>
        <w:spacing w:after="0"/>
      </w:pPr>
      <w:r>
        <w:t>You and your [INSERT Name of Architect or Engineer] have</w:t>
      </w:r>
      <w:r w:rsidR="00BD1A87">
        <w:t xml:space="preserve"> directed </w:t>
      </w:r>
      <w:r>
        <w:t xml:space="preserve">us </w:t>
      </w:r>
      <w:r w:rsidR="00BD1A87">
        <w:t xml:space="preserve">to install bituminous on your project: </w:t>
      </w:r>
      <w:r w:rsidR="00E240BE">
        <w:t>****Project Name****</w:t>
      </w:r>
      <w:r w:rsidR="00BD1A87">
        <w:t xml:space="preserve">.  </w:t>
      </w:r>
      <w:r w:rsidR="00B11AE9">
        <w:t>MNDOT 2360.3</w:t>
      </w:r>
      <w:r w:rsidR="00F3306D">
        <w:t>.A.4 states, “Do not place asphalt pavement final wearing course lift after No</w:t>
      </w:r>
      <w:r w:rsidR="005D5249">
        <w:t>v</w:t>
      </w:r>
      <w:r w:rsidR="00F3306D">
        <w:t>ember 1 south of an east-west line between Brown Valley and Holyoke</w:t>
      </w:r>
      <w:r w:rsidR="005D5249">
        <w:t>.</w:t>
      </w:r>
      <w:r w:rsidR="00F3306D">
        <w:t>”  MNDOT 2360.3.2.c states “Do not pave when the air temperature is less than 32 F unless otherwise directed by the Engineer in writing.”  There are additional risks associated with paving on frozen ground.</w:t>
      </w:r>
      <w:r w:rsidR="002F3E9F">
        <w:t xml:space="preserve">  </w:t>
      </w:r>
      <w:r w:rsidR="001F7E23">
        <w:t>You have threatened us with consequences including liquidated damages if we do not comply with your direction.</w:t>
      </w:r>
      <w:r w:rsidR="003A0D05">
        <w:t xml:space="preserve"> An attempt to impose liquidated or other damages would be contrary to the contract and Minnesota law.</w:t>
      </w:r>
    </w:p>
    <w:p w14:paraId="5E9A94B7" w14:textId="77777777" w:rsidR="004773B4" w:rsidRDefault="004773B4" w:rsidP="004773B4">
      <w:pPr>
        <w:spacing w:after="0"/>
      </w:pPr>
    </w:p>
    <w:p w14:paraId="6B482990" w14:textId="501DDD96" w:rsidR="004773B4" w:rsidRDefault="004773B4" w:rsidP="004773B4">
      <w:pPr>
        <w:spacing w:after="0"/>
      </w:pPr>
      <w:r>
        <w:t xml:space="preserve">By giving us instructions to pave at times </w:t>
      </w:r>
      <w:r w:rsidR="003A0D05">
        <w:t xml:space="preserve">and under conditions </w:t>
      </w:r>
      <w:r>
        <w:t>when MN DOT says not to pave, you are accepting and assuming all risks associated with bituminous placed after November 1 or in weather below 32</w:t>
      </w:r>
      <w:r>
        <w:rPr>
          <w:rFonts w:cstheme="minorHAnsi"/>
        </w:rPr>
        <w:t>°</w:t>
      </w:r>
      <w:r>
        <w:t>F.</w:t>
      </w:r>
    </w:p>
    <w:p w14:paraId="0ADFD69D" w14:textId="3732551C" w:rsidR="004773B4" w:rsidRDefault="004773B4" w:rsidP="00BD1A87">
      <w:pPr>
        <w:spacing w:after="0"/>
      </w:pPr>
    </w:p>
    <w:p w14:paraId="4F4F7B19" w14:textId="491D1590" w:rsidR="004773B4" w:rsidRDefault="004773B4" w:rsidP="004773B4">
      <w:pPr>
        <w:spacing w:after="0"/>
      </w:pPr>
      <w:r>
        <w:t>****Company name**** will use best practices for paving in these conditions. We will not</w:t>
      </w:r>
      <w:r w:rsidR="003A0D05">
        <w:t>, however,</w:t>
      </w:r>
      <w:r>
        <w:t xml:space="preserve"> participate or share in the risks associated with paving in these conditions. Those will be </w:t>
      </w:r>
      <w:r w:rsidR="003A0D05">
        <w:t>the Owner’s</w:t>
      </w:r>
      <w:r>
        <w:t xml:space="preserve"> alone.</w:t>
      </w:r>
    </w:p>
    <w:p w14:paraId="1ACE841F" w14:textId="7FAF5AD2" w:rsidR="002F3E9F" w:rsidRDefault="002F3E9F" w:rsidP="00BD1A87">
      <w:pPr>
        <w:spacing w:after="0"/>
      </w:pPr>
    </w:p>
    <w:p w14:paraId="7188BC3D" w14:textId="01A97871" w:rsidR="005D5249" w:rsidRDefault="00FC1A9E" w:rsidP="005D5249">
      <w:pPr>
        <w:spacing w:after="0"/>
      </w:pPr>
      <w:r>
        <w:t>W</w:t>
      </w:r>
      <w:r w:rsidR="005D5249">
        <w:t xml:space="preserve">e are </w:t>
      </w:r>
      <w:r w:rsidR="00C233B0">
        <w:t>requesting</w:t>
      </w:r>
      <w:r w:rsidR="005D5249">
        <w:t xml:space="preserve"> t</w:t>
      </w:r>
      <w:r>
        <w:t>hat t</w:t>
      </w:r>
      <w:r w:rsidR="005D5249">
        <w:t xml:space="preserve">his </w:t>
      </w:r>
      <w:r>
        <w:t xml:space="preserve">letter </w:t>
      </w:r>
      <w:r w:rsidR="005D5249">
        <w:t>be sig</w:t>
      </w:r>
      <w:r w:rsidR="00C233B0">
        <w:t>ned and acknowledged</w:t>
      </w:r>
      <w:r w:rsidR="005D5249">
        <w:t xml:space="preserve"> by the Prime Contractor and Engineer and/or Owner of the project </w:t>
      </w:r>
      <w:r w:rsidR="00C233B0">
        <w:t>agreeing to</w:t>
      </w:r>
      <w:r w:rsidR="005D5249">
        <w:t xml:space="preserve"> the following</w:t>
      </w:r>
      <w:r w:rsidR="006843A1">
        <w:t xml:space="preserve"> for any paving occurring after </w:t>
      </w:r>
      <w:r w:rsidR="00265B97">
        <w:t xml:space="preserve">today, </w:t>
      </w:r>
      <w:r>
        <w:t>*</w:t>
      </w:r>
      <w:r w:rsidR="00EF65A6">
        <w:t>*</w:t>
      </w:r>
      <w:r>
        <w:t>**DATE***</w:t>
      </w:r>
      <w:r w:rsidR="00EF65A6">
        <w:t>*.</w:t>
      </w:r>
    </w:p>
    <w:p w14:paraId="38FE277B" w14:textId="6ED88BF4" w:rsidR="002F3E9F" w:rsidRDefault="00265B97" w:rsidP="005D5249">
      <w:pPr>
        <w:pStyle w:val="ListParagraph"/>
        <w:numPr>
          <w:ilvl w:val="0"/>
          <w:numId w:val="1"/>
        </w:numPr>
        <w:spacing w:after="0"/>
      </w:pPr>
      <w:r>
        <w:t>Warranty on bituminous placed will be null and void</w:t>
      </w:r>
    </w:p>
    <w:p w14:paraId="05C836CD" w14:textId="1CA8B226" w:rsidR="005D5249" w:rsidRDefault="00A779EA" w:rsidP="005D5249">
      <w:pPr>
        <w:pStyle w:val="ListParagraph"/>
        <w:numPr>
          <w:ilvl w:val="0"/>
          <w:numId w:val="1"/>
        </w:numPr>
        <w:spacing w:after="0"/>
      </w:pPr>
      <w:r>
        <w:t>****Company name****</w:t>
      </w:r>
      <w:r w:rsidR="005D5249">
        <w:t xml:space="preserve"> will not be held to density requirements </w:t>
      </w:r>
      <w:r w:rsidR="002F3E9F">
        <w:t xml:space="preserve">(including monetary </w:t>
      </w:r>
      <w:r w:rsidR="00265B97">
        <w:t xml:space="preserve">or other </w:t>
      </w:r>
      <w:r w:rsidR="002F3E9F">
        <w:t xml:space="preserve">penalties) </w:t>
      </w:r>
      <w:r w:rsidR="005D5249">
        <w:t>in MNDOT 2360</w:t>
      </w:r>
    </w:p>
    <w:p w14:paraId="5E609A6D" w14:textId="17FCDE38" w:rsidR="002F3E9F" w:rsidRDefault="00716446" w:rsidP="005D5249">
      <w:pPr>
        <w:pStyle w:val="ListParagraph"/>
        <w:numPr>
          <w:ilvl w:val="0"/>
          <w:numId w:val="1"/>
        </w:numPr>
        <w:spacing w:after="0"/>
      </w:pPr>
      <w:r>
        <w:t>****Company name****</w:t>
      </w:r>
      <w:r w:rsidR="002F3E9F">
        <w:t xml:space="preserve"> will not be </w:t>
      </w:r>
      <w:r w:rsidR="00C233B0">
        <w:t xml:space="preserve">subject to penalty </w:t>
      </w:r>
      <w:r w:rsidR="00265B97">
        <w:t xml:space="preserve">(monetary and/or otherwise) </w:t>
      </w:r>
      <w:r w:rsidR="00C233B0">
        <w:t>related to MNDOT 2016 – Quality Management Paver Mounted Thermal Profile</w:t>
      </w:r>
      <w:r w:rsidR="00265B97">
        <w:t xml:space="preserve"> ****THIS LIKELY WILL NOT BE NEEDED, DELETE IF THAT’S THE CASE****</w:t>
      </w:r>
    </w:p>
    <w:p w14:paraId="0100FAAE" w14:textId="5928D914" w:rsidR="00C233B0" w:rsidRDefault="00C233B0" w:rsidP="005D5249">
      <w:pPr>
        <w:pStyle w:val="ListParagraph"/>
        <w:numPr>
          <w:ilvl w:val="0"/>
          <w:numId w:val="1"/>
        </w:numPr>
        <w:spacing w:after="0"/>
      </w:pPr>
      <w:r>
        <w:t xml:space="preserve">Depending on exact timing for paving on your project there may be additional costs associated that will be the responsibility of the prime contractor and/or project owner.  These costs could include but are not limited to:  costs associated with decreased production, requiring additional people and machinery than is standard, </w:t>
      </w:r>
      <w:r w:rsidR="006843A1">
        <w:t xml:space="preserve">and asphalt plant start-up/additional costs.  These costs will be provided prior to paving when a specific date and accurate forecast are available.  It is agreed that said costs will be </w:t>
      </w:r>
      <w:r w:rsidR="003A0D05">
        <w:t>paid</w:t>
      </w:r>
      <w:r w:rsidR="006843A1">
        <w:t xml:space="preserve"> to </w:t>
      </w:r>
      <w:r w:rsidR="00477187">
        <w:t>****Company Name****.</w:t>
      </w:r>
    </w:p>
    <w:p w14:paraId="4AD69FDD" w14:textId="77777777" w:rsidR="009A2575" w:rsidRDefault="009A2575" w:rsidP="009A2575">
      <w:pPr>
        <w:spacing w:after="0"/>
        <w:ind w:left="360"/>
      </w:pPr>
    </w:p>
    <w:p w14:paraId="453D8CF2" w14:textId="66A9EF69" w:rsidR="006843A1" w:rsidRDefault="00B15C65" w:rsidP="006843A1">
      <w:pPr>
        <w:spacing w:after="0"/>
      </w:pPr>
      <w:r>
        <w:t>We want to work with you to produce a timely</w:t>
      </w:r>
      <w:r w:rsidR="003A0D05">
        <w:t>, quality</w:t>
      </w:r>
      <w:r>
        <w:t xml:space="preserve"> project but </w:t>
      </w:r>
      <w:r w:rsidR="00450817">
        <w:t>cannot</w:t>
      </w:r>
      <w:r>
        <w:t xml:space="preserve"> and will not accept risks </w:t>
      </w:r>
      <w:r w:rsidR="00450817">
        <w:t>caused</w:t>
      </w:r>
      <w:r>
        <w:t xml:space="preserve"> by instructions to pave contrary to MN DOT’s specifications and common sense.  While we have asked for your signature, this notification will be binding whether you sign or not. </w:t>
      </w:r>
    </w:p>
    <w:p w14:paraId="58C0840E" w14:textId="2052762C" w:rsidR="003A0D05" w:rsidRDefault="003A0D05">
      <w:r>
        <w:br w:type="page"/>
      </w:r>
    </w:p>
    <w:p w14:paraId="168C4676" w14:textId="77777777" w:rsidR="006843A1" w:rsidRDefault="006843A1" w:rsidP="006843A1">
      <w:pPr>
        <w:spacing w:after="0"/>
      </w:pPr>
    </w:p>
    <w:p w14:paraId="754B1693" w14:textId="476F14FC" w:rsidR="006843A1" w:rsidRDefault="006843A1" w:rsidP="006843A1">
      <w:pPr>
        <w:spacing w:after="0"/>
      </w:pPr>
      <w:r>
        <w:t>Sincerely,</w:t>
      </w:r>
    </w:p>
    <w:p w14:paraId="0B84E1D7" w14:textId="03D8A3DD" w:rsidR="006843A1" w:rsidRDefault="006843A1" w:rsidP="006843A1">
      <w:pPr>
        <w:spacing w:after="0"/>
      </w:pPr>
    </w:p>
    <w:p w14:paraId="291315F3" w14:textId="5C3DDBC0" w:rsidR="006843A1" w:rsidRDefault="006843A1" w:rsidP="006843A1">
      <w:pPr>
        <w:spacing w:after="0"/>
      </w:pPr>
    </w:p>
    <w:p w14:paraId="4C2431BC" w14:textId="2394E319" w:rsidR="006843A1" w:rsidRDefault="006843A1" w:rsidP="006843A1">
      <w:pPr>
        <w:spacing w:after="0"/>
      </w:pPr>
    </w:p>
    <w:p w14:paraId="21D8FBD8" w14:textId="69DDFCC2" w:rsidR="006843A1" w:rsidRDefault="00127A75" w:rsidP="006843A1">
      <w:pPr>
        <w:spacing w:after="0"/>
      </w:pPr>
      <w:r>
        <w:t>****NAME****</w:t>
      </w:r>
    </w:p>
    <w:p w14:paraId="5CC10A4D" w14:textId="4D433606" w:rsidR="006843A1" w:rsidRDefault="00127A75" w:rsidP="006843A1">
      <w:pPr>
        <w:spacing w:after="0"/>
      </w:pPr>
      <w:r>
        <w:t>****TITLE****</w:t>
      </w:r>
    </w:p>
    <w:p w14:paraId="67782457" w14:textId="5AE5D69F" w:rsidR="006843A1" w:rsidRDefault="00716446" w:rsidP="006843A1">
      <w:pPr>
        <w:spacing w:after="0"/>
      </w:pPr>
      <w:r>
        <w:t>****Company name****</w:t>
      </w:r>
    </w:p>
    <w:p w14:paraId="18B20FFC" w14:textId="3F973E18" w:rsidR="006843A1" w:rsidRDefault="006843A1" w:rsidP="006843A1">
      <w:pPr>
        <w:spacing w:after="0"/>
      </w:pPr>
    </w:p>
    <w:p w14:paraId="2835F9AF" w14:textId="1E77D37E" w:rsidR="00B15C65" w:rsidRDefault="00B15C65" w:rsidP="006843A1">
      <w:pPr>
        <w:spacing w:after="0"/>
      </w:pPr>
    </w:p>
    <w:p w14:paraId="75F94C35" w14:textId="7D12A0DE" w:rsidR="003A0D05" w:rsidRDefault="003A0D05" w:rsidP="006843A1">
      <w:pPr>
        <w:spacing w:after="0"/>
      </w:pPr>
      <w:r>
        <w:t>P.S.</w:t>
      </w:r>
      <w:r>
        <w:tab/>
        <w:t>Attachment 1 outlines some, but not all, negative outcomes that can occur when paving is ordered at the wrong time and in the wrong conditions.</w:t>
      </w:r>
    </w:p>
    <w:p w14:paraId="6C5635E8" w14:textId="77777777" w:rsidR="003A0D05" w:rsidRDefault="003A0D05" w:rsidP="006843A1">
      <w:pPr>
        <w:spacing w:after="0"/>
      </w:pPr>
    </w:p>
    <w:p w14:paraId="74877C82" w14:textId="77777777" w:rsidR="00B15C65" w:rsidRDefault="00B15C65" w:rsidP="006843A1">
      <w:pPr>
        <w:spacing w:after="0"/>
      </w:pPr>
    </w:p>
    <w:p w14:paraId="03A2FD38" w14:textId="4AECB53C" w:rsidR="006843A1" w:rsidRDefault="006843A1" w:rsidP="006843A1">
      <w:pPr>
        <w:spacing w:after="0"/>
      </w:pPr>
      <w:r>
        <w:t xml:space="preserve">The </w:t>
      </w:r>
      <w:r w:rsidR="009749BE">
        <w:t xml:space="preserve">below </w:t>
      </w:r>
      <w:r>
        <w:t>understand</w:t>
      </w:r>
      <w:r w:rsidR="003A0D05">
        <w:t xml:space="preserve"> and</w:t>
      </w:r>
      <w:r>
        <w:t xml:space="preserve"> acknowledge</w:t>
      </w:r>
      <w:r w:rsidR="003A0D05">
        <w:t xml:space="preserve"> </w:t>
      </w:r>
      <w:r>
        <w:t>to the terms set forth in this correspondence.</w:t>
      </w:r>
    </w:p>
    <w:p w14:paraId="56B30A00" w14:textId="2D937ADE" w:rsidR="006843A1" w:rsidRDefault="006843A1" w:rsidP="006843A1">
      <w:pPr>
        <w:spacing w:after="0"/>
      </w:pPr>
    </w:p>
    <w:p w14:paraId="0DDD5A76" w14:textId="7FE4231A" w:rsidR="006843A1" w:rsidRDefault="006843A1" w:rsidP="006843A1">
      <w:pPr>
        <w:spacing w:after="0"/>
      </w:pPr>
    </w:p>
    <w:p w14:paraId="6E238C29" w14:textId="64C4FA80" w:rsidR="006843A1" w:rsidRDefault="006843A1" w:rsidP="006843A1">
      <w:pPr>
        <w:spacing w:after="0"/>
      </w:pPr>
    </w:p>
    <w:p w14:paraId="73CAF935" w14:textId="4CC757FF" w:rsidR="006843A1" w:rsidRDefault="006843A1" w:rsidP="006843A1">
      <w:pPr>
        <w:spacing w:after="0"/>
      </w:pPr>
    </w:p>
    <w:p w14:paraId="1687A14A" w14:textId="2E42F464" w:rsidR="006843A1" w:rsidRDefault="006843A1" w:rsidP="006843A1">
      <w:pPr>
        <w:spacing w:after="0"/>
      </w:pPr>
      <w:r>
        <w:t>__________________________________</w:t>
      </w:r>
      <w:r>
        <w:tab/>
      </w:r>
      <w:r>
        <w:tab/>
      </w:r>
      <w:r>
        <w:tab/>
        <w:t>________________________________</w:t>
      </w:r>
    </w:p>
    <w:p w14:paraId="59A66197" w14:textId="4B7481C4" w:rsidR="006843A1" w:rsidRDefault="006843A1" w:rsidP="006843A1">
      <w:pPr>
        <w:spacing w:after="0"/>
      </w:pPr>
      <w:r>
        <w:t>Prime Contractor (Company Name)</w:t>
      </w:r>
      <w:r>
        <w:tab/>
      </w:r>
      <w:r>
        <w:tab/>
      </w:r>
      <w:r>
        <w:tab/>
      </w:r>
      <w:r>
        <w:tab/>
        <w:t>Owner/Engineer (Representing)</w:t>
      </w:r>
    </w:p>
    <w:p w14:paraId="4FA3270D" w14:textId="411DF850" w:rsidR="006843A1" w:rsidRDefault="006843A1" w:rsidP="006843A1">
      <w:pPr>
        <w:spacing w:after="0"/>
      </w:pPr>
    </w:p>
    <w:p w14:paraId="35CBDFB1" w14:textId="69515FD7" w:rsidR="006843A1" w:rsidRDefault="006843A1" w:rsidP="006843A1">
      <w:pPr>
        <w:spacing w:after="0"/>
      </w:pPr>
    </w:p>
    <w:p w14:paraId="71D6B370" w14:textId="54AEC4F3" w:rsidR="006843A1" w:rsidRDefault="006843A1" w:rsidP="006843A1">
      <w:pPr>
        <w:spacing w:after="0"/>
      </w:pPr>
    </w:p>
    <w:p w14:paraId="4FC68275" w14:textId="5C622E42" w:rsidR="006843A1" w:rsidRDefault="006843A1" w:rsidP="006843A1">
      <w:pPr>
        <w:spacing w:after="0"/>
      </w:pPr>
      <w:r>
        <w:t>__________________________________</w:t>
      </w:r>
      <w:r>
        <w:tab/>
      </w:r>
      <w:r>
        <w:tab/>
      </w:r>
      <w:r>
        <w:tab/>
        <w:t>________________________________</w:t>
      </w:r>
    </w:p>
    <w:p w14:paraId="3D959229" w14:textId="57659F44" w:rsidR="006843A1" w:rsidRDefault="006843A1" w:rsidP="006843A1">
      <w:pPr>
        <w:spacing w:after="0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709BE165" w14:textId="2722DCE6" w:rsidR="006843A1" w:rsidRDefault="006843A1" w:rsidP="006843A1">
      <w:pPr>
        <w:spacing w:after="0"/>
      </w:pPr>
    </w:p>
    <w:p w14:paraId="7F812B1C" w14:textId="195FBCEC" w:rsidR="006843A1" w:rsidRDefault="006843A1" w:rsidP="006843A1">
      <w:pPr>
        <w:spacing w:after="0"/>
      </w:pPr>
    </w:p>
    <w:p w14:paraId="08DF6502" w14:textId="7D32A4D6" w:rsidR="006843A1" w:rsidRDefault="006843A1" w:rsidP="006843A1">
      <w:pPr>
        <w:spacing w:after="0"/>
      </w:pPr>
    </w:p>
    <w:p w14:paraId="1AEA9EE7" w14:textId="758F54D1" w:rsidR="006843A1" w:rsidRDefault="006843A1" w:rsidP="006843A1">
      <w:pPr>
        <w:spacing w:after="0"/>
      </w:pPr>
      <w:r>
        <w:t>__________________________________</w:t>
      </w:r>
      <w:r>
        <w:tab/>
      </w:r>
      <w:r>
        <w:tab/>
      </w:r>
      <w:r>
        <w:tab/>
        <w:t>________________________________</w:t>
      </w:r>
    </w:p>
    <w:p w14:paraId="16B5C56C" w14:textId="20ECC9CA" w:rsidR="006843A1" w:rsidRDefault="006843A1" w:rsidP="006843A1">
      <w:pPr>
        <w:spacing w:after="0"/>
      </w:pPr>
      <w:r>
        <w:t>Printed Name and Title</w:t>
      </w:r>
      <w:r>
        <w:tab/>
      </w:r>
      <w:r>
        <w:tab/>
      </w:r>
      <w:r>
        <w:tab/>
      </w:r>
      <w:r>
        <w:tab/>
      </w:r>
      <w:r>
        <w:tab/>
      </w:r>
      <w:r>
        <w:tab/>
        <w:t>Printed Name and Title</w:t>
      </w:r>
    </w:p>
    <w:p w14:paraId="3706123D" w14:textId="7EF68F6A" w:rsidR="006843A1" w:rsidRDefault="006843A1" w:rsidP="006843A1">
      <w:pPr>
        <w:spacing w:after="0"/>
      </w:pPr>
    </w:p>
    <w:p w14:paraId="53E8CCDE" w14:textId="25084820" w:rsidR="006843A1" w:rsidRDefault="006843A1" w:rsidP="006843A1">
      <w:pPr>
        <w:spacing w:after="0"/>
      </w:pPr>
    </w:p>
    <w:p w14:paraId="49C3C78B" w14:textId="76CB0A1E" w:rsidR="006843A1" w:rsidRDefault="006843A1" w:rsidP="006843A1">
      <w:pPr>
        <w:spacing w:after="0"/>
      </w:pPr>
    </w:p>
    <w:p w14:paraId="66500CF1" w14:textId="7884A58A" w:rsidR="006843A1" w:rsidRDefault="006843A1" w:rsidP="006843A1">
      <w:pPr>
        <w:spacing w:after="0"/>
      </w:pPr>
      <w:r>
        <w:t>__________________________________</w:t>
      </w:r>
      <w:r>
        <w:tab/>
      </w:r>
      <w:r>
        <w:tab/>
      </w:r>
      <w:r>
        <w:tab/>
        <w:t>________________________________</w:t>
      </w:r>
    </w:p>
    <w:p w14:paraId="13CF8FD4" w14:textId="4531D81D" w:rsidR="006843A1" w:rsidRDefault="006843A1" w:rsidP="006843A1">
      <w:pPr>
        <w:spacing w:after="0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43CBC95" w14:textId="491B771F" w:rsidR="000A2B4E" w:rsidRDefault="000A2B4E" w:rsidP="006843A1">
      <w:pPr>
        <w:spacing w:after="0"/>
      </w:pPr>
    </w:p>
    <w:p w14:paraId="3DB5B5AE" w14:textId="7F07B0BE" w:rsidR="000A2B4E" w:rsidRDefault="000A2B4E" w:rsidP="006843A1">
      <w:pPr>
        <w:spacing w:after="0"/>
      </w:pPr>
    </w:p>
    <w:p w14:paraId="651475BD" w14:textId="5CF5B24B" w:rsidR="000A2B4E" w:rsidRDefault="000A2B4E" w:rsidP="006843A1">
      <w:pPr>
        <w:spacing w:after="0"/>
      </w:pPr>
    </w:p>
    <w:p w14:paraId="58C5D0E5" w14:textId="3A938735" w:rsidR="002836E1" w:rsidRDefault="000A2B4E" w:rsidP="006843A1">
      <w:pPr>
        <w:spacing w:after="0"/>
        <w:rPr>
          <w:sz w:val="16"/>
          <w:szCs w:val="16"/>
        </w:rPr>
      </w:pPr>
      <w:r w:rsidRPr="000A2B4E">
        <w:rPr>
          <w:sz w:val="16"/>
          <w:szCs w:val="16"/>
        </w:rPr>
        <w:t>#5905390</w:t>
      </w:r>
      <w:r w:rsidR="0004715D">
        <w:rPr>
          <w:sz w:val="16"/>
          <w:szCs w:val="16"/>
        </w:rPr>
        <w:t>_2</w:t>
      </w:r>
    </w:p>
    <w:p w14:paraId="48B6D499" w14:textId="77777777" w:rsidR="002836E1" w:rsidRDefault="002836E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64F60C9" w14:textId="3A54E596" w:rsidR="002836E1" w:rsidRPr="002836E1" w:rsidRDefault="00450817" w:rsidP="002836E1">
      <w:pPr>
        <w:spacing w:after="0"/>
        <w:jc w:val="center"/>
        <w:rPr>
          <w:b/>
        </w:rPr>
      </w:pPr>
      <w:r w:rsidRPr="002836E1">
        <w:rPr>
          <w:b/>
        </w:rPr>
        <w:lastRenderedPageBreak/>
        <w:t>Attachment</w:t>
      </w:r>
      <w:r w:rsidR="002836E1" w:rsidRPr="002836E1">
        <w:rPr>
          <w:b/>
        </w:rPr>
        <w:t xml:space="preserve"> No. 1</w:t>
      </w:r>
    </w:p>
    <w:p w14:paraId="5DEEBE59" w14:textId="2B093E7D" w:rsidR="002836E1" w:rsidRDefault="002836E1" w:rsidP="002836E1">
      <w:pPr>
        <w:spacing w:after="0"/>
      </w:pPr>
    </w:p>
    <w:p w14:paraId="034C9035" w14:textId="77777777" w:rsidR="002836E1" w:rsidRDefault="002836E1" w:rsidP="002836E1">
      <w:pPr>
        <w:spacing w:after="0"/>
      </w:pPr>
    </w:p>
    <w:p w14:paraId="2B44E273" w14:textId="4F2A9E87" w:rsidR="002836E1" w:rsidRDefault="002836E1" w:rsidP="002836E1">
      <w:pPr>
        <w:spacing w:after="0"/>
      </w:pPr>
      <w:r>
        <w:t>Potential negative outcomes of paving in</w:t>
      </w:r>
      <w:r w:rsidR="004773B4">
        <w:t xml:space="preserve"> cold</w:t>
      </w:r>
      <w:r>
        <w:t xml:space="preserve"> conditions include but are not limited to:</w:t>
      </w:r>
    </w:p>
    <w:p w14:paraId="3110909D" w14:textId="77777777" w:rsidR="004773B4" w:rsidRDefault="004773B4" w:rsidP="002836E1">
      <w:pPr>
        <w:spacing w:after="0"/>
      </w:pPr>
    </w:p>
    <w:p w14:paraId="0CB01B2B" w14:textId="77777777" w:rsidR="002836E1" w:rsidRDefault="002836E1" w:rsidP="002836E1">
      <w:pPr>
        <w:pStyle w:val="ListParagraph"/>
        <w:numPr>
          <w:ilvl w:val="0"/>
          <w:numId w:val="1"/>
        </w:numPr>
        <w:spacing w:after="0"/>
      </w:pPr>
      <w:r>
        <w:t>Compaction/Density:  the window to achieve compaction is significantly less in cool weather conditions.</w:t>
      </w:r>
    </w:p>
    <w:p w14:paraId="5B0EEC61" w14:textId="77777777" w:rsidR="002836E1" w:rsidRDefault="002836E1" w:rsidP="002836E1">
      <w:pPr>
        <w:pStyle w:val="ListParagraph"/>
        <w:numPr>
          <w:ilvl w:val="0"/>
          <w:numId w:val="1"/>
        </w:numPr>
        <w:spacing w:after="0"/>
      </w:pPr>
      <w:r>
        <w:t>Surface:  because the mix is cooling rapidly “hand work” may appear rougher, roller marks may be more visible, and the mat may be susceptible to roughness</w:t>
      </w:r>
    </w:p>
    <w:p w14:paraId="668F2213" w14:textId="77777777" w:rsidR="002836E1" w:rsidRDefault="002836E1" w:rsidP="002836E1">
      <w:pPr>
        <w:pStyle w:val="ListParagraph"/>
        <w:numPr>
          <w:ilvl w:val="0"/>
          <w:numId w:val="1"/>
        </w:numPr>
        <w:spacing w:after="0"/>
      </w:pPr>
      <w:r>
        <w:t>Equipment:  heavy equipment (including asphalt plants, pavers, rollers, skid loaders, and dump trucks) is more susceptible to break downs and failures</w:t>
      </w:r>
    </w:p>
    <w:p w14:paraId="1C1B0EC4" w14:textId="77777777" w:rsidR="002836E1" w:rsidRDefault="002836E1" w:rsidP="002836E1">
      <w:pPr>
        <w:pStyle w:val="ListParagraph"/>
        <w:numPr>
          <w:ilvl w:val="0"/>
          <w:numId w:val="1"/>
        </w:numPr>
        <w:spacing w:after="0"/>
      </w:pPr>
      <w:r>
        <w:t xml:space="preserve">Production:  there is less daylight to get work completed in and if we are required to pave at certain air temperatures our days may be further shortened </w:t>
      </w:r>
    </w:p>
    <w:p w14:paraId="55124334" w14:textId="77777777" w:rsidR="002836E1" w:rsidRDefault="002836E1" w:rsidP="002836E1">
      <w:pPr>
        <w:pStyle w:val="ListParagraph"/>
        <w:numPr>
          <w:ilvl w:val="0"/>
          <w:numId w:val="1"/>
        </w:numPr>
        <w:spacing w:after="0"/>
      </w:pPr>
      <w:r>
        <w:t>Thermal Segregation:  the cooler temperatures make the asphalt mixture more susceptible to thermal segregation</w:t>
      </w:r>
    </w:p>
    <w:p w14:paraId="02C0D40C" w14:textId="77777777" w:rsidR="000A2B4E" w:rsidRPr="000A2B4E" w:rsidRDefault="000A2B4E" w:rsidP="006843A1">
      <w:pPr>
        <w:spacing w:after="0"/>
        <w:rPr>
          <w:sz w:val="16"/>
          <w:szCs w:val="16"/>
        </w:rPr>
      </w:pPr>
    </w:p>
    <w:sectPr w:rsidR="000A2B4E" w:rsidRPr="000A2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54C09"/>
    <w:multiLevelType w:val="hybridMultilevel"/>
    <w:tmpl w:val="76B21052"/>
    <w:lvl w:ilvl="0" w:tplc="C038AA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A87"/>
    <w:rsid w:val="0004715D"/>
    <w:rsid w:val="0009652B"/>
    <w:rsid w:val="000A2B4E"/>
    <w:rsid w:val="000A5689"/>
    <w:rsid w:val="00127A75"/>
    <w:rsid w:val="001314BA"/>
    <w:rsid w:val="00157DED"/>
    <w:rsid w:val="001F7E23"/>
    <w:rsid w:val="00265B97"/>
    <w:rsid w:val="002836E1"/>
    <w:rsid w:val="002F3E9F"/>
    <w:rsid w:val="00395FFD"/>
    <w:rsid w:val="003A0D05"/>
    <w:rsid w:val="00450817"/>
    <w:rsid w:val="00477187"/>
    <w:rsid w:val="004773B4"/>
    <w:rsid w:val="005D5249"/>
    <w:rsid w:val="00673F77"/>
    <w:rsid w:val="006843A1"/>
    <w:rsid w:val="006B5BF9"/>
    <w:rsid w:val="006F3CAA"/>
    <w:rsid w:val="00716446"/>
    <w:rsid w:val="007D1E93"/>
    <w:rsid w:val="007E756D"/>
    <w:rsid w:val="00815215"/>
    <w:rsid w:val="008C106D"/>
    <w:rsid w:val="009749BE"/>
    <w:rsid w:val="0098560C"/>
    <w:rsid w:val="009A2575"/>
    <w:rsid w:val="00A779EA"/>
    <w:rsid w:val="00B11AE9"/>
    <w:rsid w:val="00B15C65"/>
    <w:rsid w:val="00B4630A"/>
    <w:rsid w:val="00B739E2"/>
    <w:rsid w:val="00BD1A87"/>
    <w:rsid w:val="00C233B0"/>
    <w:rsid w:val="00E240BE"/>
    <w:rsid w:val="00EF65A6"/>
    <w:rsid w:val="00F20FEB"/>
    <w:rsid w:val="00F3306D"/>
    <w:rsid w:val="00FC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96E2B"/>
  <w15:chartTrackingRefBased/>
  <w15:docId w15:val="{639BB66D-D07A-45A7-8D8B-A4FA534F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Brever</dc:creator>
  <cp:keywords/>
  <dc:description/>
  <cp:lastModifiedBy>Brandon Brever</cp:lastModifiedBy>
  <cp:revision>17</cp:revision>
  <cp:lastPrinted>2019-11-01T17:25:00Z</cp:lastPrinted>
  <dcterms:created xsi:type="dcterms:W3CDTF">2019-11-01T16:24:00Z</dcterms:created>
  <dcterms:modified xsi:type="dcterms:W3CDTF">2019-11-01T19:35:00Z</dcterms:modified>
</cp:coreProperties>
</file>