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45CA" w14:textId="1CA75542" w:rsidR="007B2EF9" w:rsidRDefault="00000000" w:rsidP="00FA5EC3">
      <w:r>
        <w:t>Justification Letter</w:t>
      </w:r>
      <w:r w:rsidR="00FA5EC3">
        <w:t>-</w:t>
      </w:r>
      <w:r>
        <w:t xml:space="preserve"> MI-AWWA Young Professionals Summit</w:t>
      </w:r>
    </w:p>
    <w:p w14:paraId="43BCCAD6" w14:textId="77777777" w:rsidR="00FA5EC3" w:rsidRDefault="00FA5EC3" w:rsidP="00FA5EC3"/>
    <w:p w14:paraId="69601992" w14:textId="60191A50" w:rsidR="00FA5EC3" w:rsidRDefault="00FA5EC3" w:rsidP="00FA5EC3">
      <w:r>
        <w:t>Date</w:t>
      </w:r>
    </w:p>
    <w:p w14:paraId="1C7081AA" w14:textId="5935F937" w:rsidR="007B2EF9" w:rsidRDefault="00000000" w:rsidP="00FA5EC3">
      <w:r>
        <w:t xml:space="preserve">Dear </w:t>
      </w:r>
      <w:r w:rsidR="00FA5EC3">
        <w:t>(</w:t>
      </w:r>
      <w:r>
        <w:t>Supervisor’s Name</w:t>
      </w:r>
      <w:r w:rsidR="00FA5EC3">
        <w:t>)</w:t>
      </w:r>
      <w:r>
        <w:t>,</w:t>
      </w:r>
      <w:r w:rsidR="00945EE3">
        <w:t xml:space="preserve">  </w:t>
      </w:r>
    </w:p>
    <w:p w14:paraId="232B13AD" w14:textId="67BC511C" w:rsidR="007B2EF9" w:rsidRDefault="00000000" w:rsidP="00FA5EC3">
      <w:r>
        <w:t>I would like to request approval to attend the MI-AWWA Young Professionals Summit, hosted at Wayne State University in Detroit, Michigan on March 25–26, 2026.</w:t>
      </w:r>
      <w:r>
        <w:br/>
      </w:r>
      <w:r>
        <w:br/>
        <w:t>This summit is a new initiative created by and for early-career professionals in Michigan’s water industry. It is designed to strengthen the skills, knowledge, and leadership capacity of the next generation of water professionals through targeted professional development, industry engagement, and networking opportunities.</w:t>
      </w:r>
    </w:p>
    <w:p w14:paraId="469EA12C" w14:textId="77777777" w:rsidR="007B2EF9" w:rsidRDefault="00000000" w:rsidP="00FA5EC3">
      <w:r>
        <w:t>Key Benefits of Attendance:</w:t>
      </w:r>
    </w:p>
    <w:p w14:paraId="34275F76" w14:textId="59C6618B" w:rsidR="00FA5EC3" w:rsidRDefault="00000000" w:rsidP="00FA5EC3">
      <w:pPr>
        <w:pStyle w:val="ListParagraph"/>
        <w:numPr>
          <w:ilvl w:val="0"/>
          <w:numId w:val="11"/>
        </w:numPr>
      </w:pPr>
      <w:r>
        <w:t xml:space="preserve">Technical &amp; Leadership Sessions: March 26 features a full day of technical </w:t>
      </w:r>
      <w:r w:rsidR="00B57E09">
        <w:t xml:space="preserve">and managerial </w:t>
      </w:r>
      <w:r>
        <w:t>presentations, peer-led discussions, and leadership development sessions directly applicable to our work.</w:t>
      </w:r>
    </w:p>
    <w:p w14:paraId="3EDDDEF7" w14:textId="77777777" w:rsidR="00FA5EC3" w:rsidRDefault="00000000" w:rsidP="00FA5EC3">
      <w:pPr>
        <w:pStyle w:val="ListParagraph"/>
        <w:numPr>
          <w:ilvl w:val="0"/>
          <w:numId w:val="11"/>
        </w:numPr>
      </w:pPr>
      <w:r>
        <w:t>Industry Networking: Attendees will connect with utility leaders, technical experts, vendors, and other young professionals navigating similar challenges across Michigan.</w:t>
      </w:r>
    </w:p>
    <w:p w14:paraId="4E9A0035" w14:textId="0897B3EA" w:rsidR="007B2EF9" w:rsidRDefault="00000000" w:rsidP="00FA5EC3">
      <w:pPr>
        <w:pStyle w:val="ListParagraph"/>
        <w:numPr>
          <w:ilvl w:val="0"/>
          <w:numId w:val="11"/>
        </w:numPr>
      </w:pPr>
      <w:r>
        <w:t>Workforce &amp; Sector Awareness: This event focuses on supporting career advancement and exposing attendees to the broader landscape of Michigan’s water workforce.</w:t>
      </w:r>
    </w:p>
    <w:p w14:paraId="0506C853" w14:textId="171FE379" w:rsidR="007B2EF9" w:rsidRDefault="00B57E09" w:rsidP="00FA5EC3">
      <w:r>
        <w:t xml:space="preserve">The Summit will kick off </w:t>
      </w:r>
      <w:r w:rsidR="00261552">
        <w:t xml:space="preserve">on March 25 </w:t>
      </w:r>
      <w:r>
        <w:t xml:space="preserve">with a </w:t>
      </w:r>
      <w:r w:rsidR="00261552">
        <w:t>plant tour</w:t>
      </w:r>
      <w:r>
        <w:t xml:space="preserve"> </w:t>
      </w:r>
      <w:r w:rsidR="00261552">
        <w:t xml:space="preserve">that includes continuing education credits, followed by an evening networking event.  </w:t>
      </w:r>
      <w:r>
        <w:t>Meals during the event</w:t>
      </w:r>
      <w:r w:rsidR="00261552">
        <w:t xml:space="preserve"> are covered with the registration.  This includes</w:t>
      </w:r>
      <w:r>
        <w:t xml:space="preserve"> the evening </w:t>
      </w:r>
      <w:r w:rsidR="00261552">
        <w:t xml:space="preserve">event </w:t>
      </w:r>
      <w:r>
        <w:t>on March 25</w:t>
      </w:r>
      <w:r w:rsidR="00144CEC">
        <w:t xml:space="preserve">, </w:t>
      </w:r>
      <w:r w:rsidR="00261552">
        <w:t xml:space="preserve"> as well as </w:t>
      </w:r>
      <w:r w:rsidR="00144CEC">
        <w:t>breakfast</w:t>
      </w:r>
      <w:r>
        <w:t xml:space="preserve"> and lunch during the Summit on March 26.</w:t>
      </w:r>
      <w:r>
        <w:br/>
      </w:r>
      <w:r>
        <w:br/>
        <w:t>All proceeds from the event support future YP Summit programming and educational scholarships, reinvesting directly into the growth of Michigan’s water workforce.</w:t>
      </w:r>
    </w:p>
    <w:p w14:paraId="703FCE2C" w14:textId="77777777" w:rsidR="007B2EF9" w:rsidRPr="00187408" w:rsidRDefault="00000000" w:rsidP="00FA5EC3">
      <w:pPr>
        <w:rPr>
          <w:b/>
          <w:bCs/>
        </w:rPr>
      </w:pPr>
      <w:r w:rsidRPr="00187408">
        <w:rPr>
          <w:b/>
          <w:bCs/>
        </w:rPr>
        <w:t>Estimated Cost Breakdown:</w:t>
      </w:r>
    </w:p>
    <w:tbl>
      <w:tblPr>
        <w:tblW w:w="0" w:type="auto"/>
        <w:tblInd w:w="-108" w:type="dxa"/>
        <w:tblLook w:val="04A0" w:firstRow="1" w:lastRow="0" w:firstColumn="1" w:lastColumn="0" w:noHBand="0" w:noVBand="1"/>
      </w:tblPr>
      <w:tblGrid>
        <w:gridCol w:w="4320"/>
        <w:gridCol w:w="4320"/>
      </w:tblGrid>
      <w:tr w:rsidR="007B2EF9" w14:paraId="3057A4A4" w14:textId="77777777" w:rsidTr="00187408">
        <w:tc>
          <w:tcPr>
            <w:tcW w:w="4320" w:type="dxa"/>
          </w:tcPr>
          <w:p w14:paraId="5AD56CC3" w14:textId="77777777" w:rsidR="007B2EF9" w:rsidRDefault="00000000" w:rsidP="00FA5EC3">
            <w:pPr>
              <w:spacing w:after="0"/>
            </w:pPr>
            <w:r>
              <w:t>Expense</w:t>
            </w:r>
          </w:p>
        </w:tc>
        <w:tc>
          <w:tcPr>
            <w:tcW w:w="4320" w:type="dxa"/>
          </w:tcPr>
          <w:p w14:paraId="48BA5B91" w14:textId="77777777" w:rsidR="007B2EF9" w:rsidRDefault="00000000" w:rsidP="00FA5EC3">
            <w:pPr>
              <w:spacing w:after="0"/>
            </w:pPr>
            <w:r>
              <w:t>Amount</w:t>
            </w:r>
          </w:p>
        </w:tc>
      </w:tr>
      <w:tr w:rsidR="007B2EF9" w14:paraId="66E74038" w14:textId="77777777" w:rsidTr="00187408">
        <w:tc>
          <w:tcPr>
            <w:tcW w:w="4320" w:type="dxa"/>
          </w:tcPr>
          <w:p w14:paraId="2D53EEB0" w14:textId="77777777" w:rsidR="007B2EF9" w:rsidRDefault="00000000" w:rsidP="00FA5EC3">
            <w:pPr>
              <w:spacing w:after="0"/>
            </w:pPr>
            <w:r>
              <w:t>Registration</w:t>
            </w:r>
          </w:p>
        </w:tc>
        <w:tc>
          <w:tcPr>
            <w:tcW w:w="4320" w:type="dxa"/>
          </w:tcPr>
          <w:p w14:paraId="07F897E1" w14:textId="3D666409" w:rsidR="007B2EF9" w:rsidRDefault="00000000" w:rsidP="00FA5EC3">
            <w:pPr>
              <w:spacing w:after="0"/>
            </w:pPr>
            <w:r>
              <w:t>$</w:t>
            </w:r>
            <w:r w:rsidR="00FA5EC3">
              <w:t>3</w:t>
            </w:r>
            <w:r w:rsidR="00AD49E2">
              <w:t>5</w:t>
            </w:r>
            <w:r w:rsidR="00FA5EC3">
              <w:t xml:space="preserve"> </w:t>
            </w:r>
            <w:proofErr w:type="spellStart"/>
            <w:r w:rsidR="00FA5EC3">
              <w:t>mbr</w:t>
            </w:r>
            <w:proofErr w:type="spellEnd"/>
            <w:r w:rsidR="00FA5EC3">
              <w:t>/45 non-</w:t>
            </w:r>
            <w:proofErr w:type="spellStart"/>
            <w:r w:rsidR="00FA5EC3">
              <w:t>mbr</w:t>
            </w:r>
            <w:proofErr w:type="spellEnd"/>
          </w:p>
        </w:tc>
      </w:tr>
      <w:tr w:rsidR="007B2EF9" w14:paraId="73088273" w14:textId="77777777" w:rsidTr="00187408">
        <w:tc>
          <w:tcPr>
            <w:tcW w:w="4320" w:type="dxa"/>
          </w:tcPr>
          <w:p w14:paraId="509787FF" w14:textId="374721A4" w:rsidR="007B2EF9" w:rsidRDefault="00000000" w:rsidP="00FA5EC3">
            <w:pPr>
              <w:spacing w:after="0"/>
            </w:pPr>
            <w:r>
              <w:t>Lodging (</w:t>
            </w:r>
            <w:r w:rsidR="00FA5EC3">
              <w:t>1</w:t>
            </w:r>
            <w:r>
              <w:t xml:space="preserve"> night)</w:t>
            </w:r>
          </w:p>
        </w:tc>
        <w:tc>
          <w:tcPr>
            <w:tcW w:w="4320" w:type="dxa"/>
          </w:tcPr>
          <w:p w14:paraId="604931CD" w14:textId="412DC421" w:rsidR="007B2EF9" w:rsidRDefault="00000000" w:rsidP="00FA5EC3">
            <w:pPr>
              <w:spacing w:after="0"/>
            </w:pPr>
            <w:r>
              <w:t>$</w:t>
            </w:r>
            <w:r w:rsidR="0078640E">
              <w:t>________</w:t>
            </w:r>
          </w:p>
        </w:tc>
      </w:tr>
      <w:tr w:rsidR="007B2EF9" w14:paraId="798F6721" w14:textId="77777777" w:rsidTr="00187408">
        <w:tc>
          <w:tcPr>
            <w:tcW w:w="4320" w:type="dxa"/>
          </w:tcPr>
          <w:p w14:paraId="28817515" w14:textId="77777777" w:rsidR="007B2EF9" w:rsidRDefault="00000000" w:rsidP="00FA5EC3">
            <w:pPr>
              <w:spacing w:after="0"/>
            </w:pPr>
            <w:r>
              <w:t>Transportation</w:t>
            </w:r>
          </w:p>
        </w:tc>
        <w:tc>
          <w:tcPr>
            <w:tcW w:w="4320" w:type="dxa"/>
          </w:tcPr>
          <w:p w14:paraId="0975717C" w14:textId="4A283FEE" w:rsidR="007B2EF9" w:rsidRDefault="00000000" w:rsidP="00FA5EC3">
            <w:pPr>
              <w:spacing w:after="0"/>
            </w:pPr>
            <w:r>
              <w:t>$</w:t>
            </w:r>
            <w:r w:rsidR="0078640E">
              <w:t>________</w:t>
            </w:r>
          </w:p>
        </w:tc>
      </w:tr>
      <w:tr w:rsidR="007B2EF9" w14:paraId="7D4D16BC" w14:textId="77777777" w:rsidTr="00187408">
        <w:tc>
          <w:tcPr>
            <w:tcW w:w="4320" w:type="dxa"/>
          </w:tcPr>
          <w:p w14:paraId="0D7448F7" w14:textId="77777777" w:rsidR="007B2EF9" w:rsidRDefault="00000000" w:rsidP="00FA5EC3">
            <w:pPr>
              <w:spacing w:after="0"/>
            </w:pPr>
            <w:r>
              <w:t>Parking or Transit</w:t>
            </w:r>
          </w:p>
        </w:tc>
        <w:tc>
          <w:tcPr>
            <w:tcW w:w="4320" w:type="dxa"/>
          </w:tcPr>
          <w:p w14:paraId="411FD577" w14:textId="6ED909FD" w:rsidR="007B2EF9" w:rsidRDefault="0078640E" w:rsidP="00FA5EC3">
            <w:pPr>
              <w:spacing w:after="0"/>
            </w:pPr>
            <w:r>
              <w:t>$________</w:t>
            </w:r>
          </w:p>
        </w:tc>
      </w:tr>
      <w:tr w:rsidR="007B2EF9" w14:paraId="0799DF1F" w14:textId="77777777" w:rsidTr="00187408">
        <w:tc>
          <w:tcPr>
            <w:tcW w:w="4320" w:type="dxa"/>
          </w:tcPr>
          <w:p w14:paraId="04840946" w14:textId="77777777" w:rsidR="00144CEC" w:rsidRDefault="00144CEC" w:rsidP="00144CEC">
            <w:pPr>
              <w:spacing w:after="0"/>
            </w:pPr>
          </w:p>
          <w:p w14:paraId="6526F51F" w14:textId="0517FE50" w:rsidR="007B2EF9" w:rsidRPr="00187408" w:rsidRDefault="00000000" w:rsidP="00144CEC">
            <w:pPr>
              <w:spacing w:after="0"/>
              <w:rPr>
                <w:b/>
                <w:bCs/>
              </w:rPr>
            </w:pPr>
            <w:r w:rsidRPr="00187408">
              <w:rPr>
                <w:b/>
                <w:bCs/>
              </w:rPr>
              <w:t>Total Estimated</w:t>
            </w:r>
          </w:p>
        </w:tc>
        <w:tc>
          <w:tcPr>
            <w:tcW w:w="4320" w:type="dxa"/>
          </w:tcPr>
          <w:p w14:paraId="606E5DF9" w14:textId="77777777" w:rsidR="00144CEC" w:rsidRDefault="00144CEC" w:rsidP="00144CEC">
            <w:pPr>
              <w:spacing w:after="0"/>
            </w:pPr>
          </w:p>
          <w:p w14:paraId="2296A08C" w14:textId="6737BD84" w:rsidR="007B2EF9" w:rsidRDefault="00000000" w:rsidP="00144CEC">
            <w:pPr>
              <w:spacing w:after="0"/>
            </w:pPr>
            <w:r>
              <w:t>$_________</w:t>
            </w:r>
          </w:p>
        </w:tc>
      </w:tr>
    </w:tbl>
    <w:p w14:paraId="35116DF2" w14:textId="7958108B" w:rsidR="007B2EF9" w:rsidRDefault="00000000" w:rsidP="00FA5EC3">
      <w:r>
        <w:br/>
        <w:t>I will coordinate coverage for my responsibilities while I am away and can prepare a short presentation or report upon return to share insights gained with the team.</w:t>
      </w:r>
      <w:r>
        <w:br/>
      </w:r>
      <w:r>
        <w:lastRenderedPageBreak/>
        <w:br/>
        <w:t>This event provides a unique opportunity to invest in workforce development while strengthening my ability to contribute meaningfully to our organization and to the water sector at large.</w:t>
      </w:r>
      <w:r>
        <w:br/>
      </w:r>
      <w:r>
        <w:br/>
        <w:t>Thank you for considering this request.</w:t>
      </w:r>
      <w:r>
        <w:br/>
      </w:r>
      <w:r>
        <w:br/>
        <w:t>Sincerely,</w:t>
      </w:r>
      <w:r>
        <w:br/>
      </w:r>
    </w:p>
    <w:sectPr w:rsidR="007B2EF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F54C24"/>
    <w:multiLevelType w:val="hybridMultilevel"/>
    <w:tmpl w:val="69BE1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62E59"/>
    <w:multiLevelType w:val="hybridMultilevel"/>
    <w:tmpl w:val="0F349EF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1149483">
    <w:abstractNumId w:val="8"/>
  </w:num>
  <w:num w:numId="2" w16cid:durableId="534274651">
    <w:abstractNumId w:val="6"/>
  </w:num>
  <w:num w:numId="3" w16cid:durableId="1872767893">
    <w:abstractNumId w:val="5"/>
  </w:num>
  <w:num w:numId="4" w16cid:durableId="1203444192">
    <w:abstractNumId w:val="4"/>
  </w:num>
  <w:num w:numId="5" w16cid:durableId="2041398095">
    <w:abstractNumId w:val="7"/>
  </w:num>
  <w:num w:numId="6" w16cid:durableId="894437645">
    <w:abstractNumId w:val="3"/>
  </w:num>
  <w:num w:numId="7" w16cid:durableId="1498811261">
    <w:abstractNumId w:val="2"/>
  </w:num>
  <w:num w:numId="8" w16cid:durableId="139462295">
    <w:abstractNumId w:val="1"/>
  </w:num>
  <w:num w:numId="9" w16cid:durableId="832452935">
    <w:abstractNumId w:val="0"/>
  </w:num>
  <w:num w:numId="10" w16cid:durableId="1278944989">
    <w:abstractNumId w:val="9"/>
  </w:num>
  <w:num w:numId="11" w16cid:durableId="8827867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4CEC"/>
    <w:rsid w:val="0015074B"/>
    <w:rsid w:val="00187408"/>
    <w:rsid w:val="00261552"/>
    <w:rsid w:val="0029639D"/>
    <w:rsid w:val="00326F90"/>
    <w:rsid w:val="00400E1B"/>
    <w:rsid w:val="00764C05"/>
    <w:rsid w:val="0078640E"/>
    <w:rsid w:val="007B2EF9"/>
    <w:rsid w:val="00945EE3"/>
    <w:rsid w:val="00AA1D8D"/>
    <w:rsid w:val="00AD49E2"/>
    <w:rsid w:val="00B47730"/>
    <w:rsid w:val="00B57E09"/>
    <w:rsid w:val="00BB1F27"/>
    <w:rsid w:val="00CB0664"/>
    <w:rsid w:val="00CC25CA"/>
    <w:rsid w:val="00D3510A"/>
    <w:rsid w:val="00DD7815"/>
    <w:rsid w:val="00E040F5"/>
    <w:rsid w:val="00F1114F"/>
    <w:rsid w:val="00FA5EC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35ADAA"/>
  <w14:defaultImageDpi w14:val="300"/>
  <w15:docId w15:val="{33D377F8-7E56-46F9-97EC-1E59F8EF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B57E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315</Words>
  <Characters>1888</Characters>
  <Application>Microsoft Office Word</Application>
  <DocSecurity>0</DocSecurity>
  <Lines>52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Jonelle Moore</cp:lastModifiedBy>
  <cp:revision>3</cp:revision>
  <dcterms:created xsi:type="dcterms:W3CDTF">2025-11-25T17:22:00Z</dcterms:created>
  <dcterms:modified xsi:type="dcterms:W3CDTF">2025-11-25T17:24:00Z</dcterms:modified>
  <cp:category/>
</cp:coreProperties>
</file>