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B5A" w:rsidRPr="00230EE6" w:rsidRDefault="00CB5A8E">
      <w:pPr>
        <w:spacing w:line="240" w:lineRule="auto"/>
        <w:jc w:val="center"/>
        <w:rPr>
          <w:rFonts w:asciiTheme="majorHAnsi" w:hAnsiTheme="majorHAnsi" w:cstheme="majorHAnsi"/>
        </w:rPr>
      </w:pPr>
      <w:r w:rsidRPr="00230EE6">
        <w:rPr>
          <w:rFonts w:asciiTheme="majorHAnsi" w:hAnsiTheme="majorHAnsi" w:cstheme="majorHAnsi"/>
          <w:noProof/>
          <w:lang w:val="en-US"/>
        </w:rPr>
        <w:drawing>
          <wp:inline distT="114300" distB="114300" distL="114300" distR="114300">
            <wp:extent cx="3729038" cy="1583646"/>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729038" cy="1583646"/>
                    </a:xfrm>
                    <a:prstGeom prst="rect">
                      <a:avLst/>
                    </a:prstGeom>
                    <a:ln/>
                  </pic:spPr>
                </pic:pic>
              </a:graphicData>
            </a:graphic>
          </wp:inline>
        </w:drawing>
      </w:r>
    </w:p>
    <w:p w:rsidR="00505B5A" w:rsidRPr="00230EE6" w:rsidRDefault="00CB5A8E">
      <w:pPr>
        <w:spacing w:line="240" w:lineRule="auto"/>
        <w:jc w:val="center"/>
        <w:rPr>
          <w:rFonts w:asciiTheme="majorHAnsi" w:eastAsia="Calibri" w:hAnsiTheme="majorHAnsi" w:cstheme="majorHAnsi"/>
          <w:color w:val="17365D"/>
          <w:sz w:val="44"/>
          <w:szCs w:val="44"/>
        </w:rPr>
      </w:pPr>
      <w:hyperlink r:id="rId9">
        <w:r w:rsidRPr="00230EE6">
          <w:rPr>
            <w:rFonts w:asciiTheme="majorHAnsi" w:eastAsia="Calibri" w:hAnsiTheme="majorHAnsi" w:cstheme="majorHAnsi"/>
            <w:color w:val="17365D"/>
            <w:sz w:val="44"/>
            <w:szCs w:val="44"/>
          </w:rPr>
          <w:t>University STEM School of Excellence</w:t>
        </w:r>
      </w:hyperlink>
      <w:r w:rsidRPr="00230EE6">
        <w:rPr>
          <w:rFonts w:asciiTheme="majorHAnsi" w:eastAsia="Calibri" w:hAnsiTheme="majorHAnsi" w:cstheme="majorHAnsi"/>
          <w:color w:val="17365D"/>
          <w:sz w:val="44"/>
          <w:szCs w:val="44"/>
        </w:rPr>
        <w:t xml:space="preserve"> </w:t>
      </w:r>
    </w:p>
    <w:p w:rsidR="00505B5A" w:rsidRPr="00230EE6" w:rsidRDefault="00CB5A8E">
      <w:pPr>
        <w:spacing w:line="240" w:lineRule="auto"/>
        <w:jc w:val="center"/>
        <w:rPr>
          <w:rFonts w:asciiTheme="majorHAnsi" w:eastAsia="Calibri" w:hAnsiTheme="majorHAnsi" w:cstheme="majorHAnsi"/>
          <w:color w:val="17365D"/>
          <w:sz w:val="44"/>
          <w:szCs w:val="44"/>
        </w:rPr>
      </w:pPr>
      <w:r w:rsidRPr="00230EE6">
        <w:rPr>
          <w:rFonts w:asciiTheme="majorHAnsi" w:eastAsia="Calibri" w:hAnsiTheme="majorHAnsi" w:cstheme="majorHAnsi"/>
          <w:color w:val="17365D"/>
          <w:sz w:val="44"/>
          <w:szCs w:val="44"/>
        </w:rPr>
        <w:t xml:space="preserve">Recognition Program </w:t>
      </w:r>
    </w:p>
    <w:p w:rsidR="00505B5A" w:rsidRPr="00230EE6" w:rsidRDefault="00505B5A">
      <w:pPr>
        <w:spacing w:line="240" w:lineRule="auto"/>
        <w:rPr>
          <w:rFonts w:asciiTheme="majorHAnsi" w:eastAsia="Calibri" w:hAnsiTheme="majorHAnsi" w:cstheme="majorHAnsi"/>
          <w:sz w:val="24"/>
          <w:szCs w:val="24"/>
        </w:rPr>
      </w:pPr>
    </w:p>
    <w:p w:rsidR="00505B5A" w:rsidRPr="00230EE6" w:rsidRDefault="00CB5A8E">
      <w:pPr>
        <w:rPr>
          <w:rFonts w:asciiTheme="majorHAnsi" w:eastAsia="Calibri" w:hAnsiTheme="majorHAnsi" w:cstheme="majorHAnsi"/>
        </w:rPr>
      </w:pPr>
      <w:r w:rsidRPr="00230EE6">
        <w:rPr>
          <w:rFonts w:asciiTheme="majorHAnsi" w:hAnsiTheme="majorHAnsi" w:cstheme="majorHAnsi"/>
          <w:noProof/>
          <w:lang w:val="en-US"/>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190500</wp:posOffset>
            </wp:positionV>
            <wp:extent cx="1005768" cy="3017304"/>
            <wp:effectExtent l="0" t="0" r="0" b="0"/>
            <wp:wrapSquare wrapText="bothSides" distT="114300" distB="114300" distL="114300" distR="1143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005768" cy="3017304"/>
                    </a:xfrm>
                    <a:prstGeom prst="rect">
                      <a:avLst/>
                    </a:prstGeom>
                    <a:ln/>
                  </pic:spPr>
                </pic:pic>
              </a:graphicData>
            </a:graphic>
          </wp:anchor>
        </w:drawing>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ITEEA’s STEM Center for Teaching and Learning™ annually recognizes outstanding colleges and universities for their commitment to providing a robust </w:t>
      </w:r>
      <w:hyperlink r:id="rId11">
        <w:r w:rsidRPr="00230EE6">
          <w:rPr>
            <w:rFonts w:asciiTheme="majorHAnsi" w:eastAsia="Calibri" w:hAnsiTheme="majorHAnsi" w:cstheme="majorHAnsi"/>
            <w:color w:val="0000FF"/>
            <w:sz w:val="24"/>
            <w:szCs w:val="24"/>
            <w:u w:val="single"/>
          </w:rPr>
          <w:t>Integrative STEM education</w:t>
        </w:r>
      </w:hyperlink>
      <w:r w:rsidRPr="00230EE6">
        <w:rPr>
          <w:rFonts w:asciiTheme="majorHAnsi" w:eastAsia="Calibri" w:hAnsiTheme="majorHAnsi" w:cstheme="majorHAnsi"/>
          <w:sz w:val="24"/>
          <w:szCs w:val="24"/>
        </w:rPr>
        <w:t xml:space="preserve"> program. Recognized schools exemplify outstanding leadership in the field of STEM education. Recognized schools undergo a rigorous application process requiring detailed documentation to demonstrate a strong Integrative STEM program. A panel of reviewers work to reach consensus that the documented evidence represents excellence in Integrative STEM education.</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 </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t>ITEEA created the designation to officially recognize those schools whose teachers, administrators, and other stakeholders are providing a meaningful STEM education experience for students. By highlighting these schools, ITEEA hopes to help others learn effective best practices and continue sharing them more broadly into the larger STEM Education community.</w:t>
      </w:r>
    </w:p>
    <w:p w:rsidR="00505B5A" w:rsidRPr="00230EE6" w:rsidRDefault="00505B5A">
      <w:pPr>
        <w:rPr>
          <w:rFonts w:asciiTheme="majorHAnsi" w:eastAsia="Calibri" w:hAnsiTheme="majorHAnsi" w:cstheme="majorHAnsi"/>
          <w:sz w:val="24"/>
          <w:szCs w:val="24"/>
        </w:rPr>
      </w:pP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t>Awards are made at two levels using a vetted application review process:</w:t>
      </w:r>
    </w:p>
    <w:p w:rsidR="00505B5A" w:rsidRPr="00230EE6" w:rsidRDefault="00CB5A8E" w:rsidP="004162FE">
      <w:pPr>
        <w:numPr>
          <w:ilvl w:val="0"/>
          <w:numId w:val="5"/>
        </w:numPr>
        <w:ind w:left="360" w:hanging="360"/>
        <w:rPr>
          <w:rFonts w:asciiTheme="majorHAnsi" w:eastAsia="Calibri" w:hAnsiTheme="majorHAnsi" w:cstheme="majorHAnsi"/>
          <w:sz w:val="24"/>
          <w:szCs w:val="24"/>
        </w:rPr>
      </w:pPr>
      <w:r w:rsidRPr="00230EE6">
        <w:rPr>
          <w:rFonts w:asciiTheme="majorHAnsi" w:eastAsia="Calibri" w:hAnsiTheme="majorHAnsi" w:cstheme="majorHAnsi"/>
          <w:sz w:val="24"/>
          <w:szCs w:val="24"/>
        </w:rPr>
        <w:t>ITEEA STEM School of Excellence (200+ points)</w:t>
      </w:r>
    </w:p>
    <w:p w:rsidR="00505B5A" w:rsidRPr="00230EE6" w:rsidRDefault="00CB5A8E" w:rsidP="004162FE">
      <w:pPr>
        <w:numPr>
          <w:ilvl w:val="0"/>
          <w:numId w:val="5"/>
        </w:numPr>
        <w:ind w:left="360" w:hanging="360"/>
        <w:rPr>
          <w:rFonts w:asciiTheme="majorHAnsi" w:eastAsia="Calibri" w:hAnsiTheme="majorHAnsi" w:cstheme="majorHAnsi"/>
          <w:sz w:val="24"/>
          <w:szCs w:val="24"/>
        </w:rPr>
      </w:pPr>
      <w:r w:rsidRPr="00230EE6">
        <w:rPr>
          <w:rFonts w:asciiTheme="majorHAnsi" w:eastAsia="Calibri" w:hAnsiTheme="majorHAnsi" w:cstheme="majorHAnsi"/>
          <w:sz w:val="24"/>
          <w:szCs w:val="24"/>
        </w:rPr>
        <w:t>ITEEA STEM School of Merit (170-199 points)</w:t>
      </w:r>
    </w:p>
    <w:p w:rsidR="00505B5A" w:rsidRPr="00230EE6" w:rsidRDefault="00CB5A8E">
      <w:pPr>
        <w:rPr>
          <w:rFonts w:asciiTheme="majorHAnsi" w:eastAsia="Calibri" w:hAnsiTheme="majorHAnsi" w:cstheme="majorHAnsi"/>
          <w:sz w:val="24"/>
          <w:szCs w:val="24"/>
        </w:rPr>
      </w:pPr>
      <w:r w:rsidRPr="00230EE6">
        <w:rPr>
          <w:rFonts w:asciiTheme="majorHAnsi" w:hAnsiTheme="majorHAnsi" w:cstheme="majorHAnsi"/>
          <w:noProof/>
          <w:lang w:val="en-US"/>
        </w:rPr>
        <w:drawing>
          <wp:anchor distT="114300" distB="114300" distL="114300" distR="114300" simplePos="0" relativeHeight="251659264" behindDoc="0" locked="0" layoutInCell="1" hidden="0" allowOverlap="1">
            <wp:simplePos x="0" y="0"/>
            <wp:positionH relativeFrom="column">
              <wp:posOffset>4419600</wp:posOffset>
            </wp:positionH>
            <wp:positionV relativeFrom="paragraph">
              <wp:posOffset>176585</wp:posOffset>
            </wp:positionV>
            <wp:extent cx="1701478" cy="1079784"/>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701478" cy="1079784"/>
                    </a:xfrm>
                    <a:prstGeom prst="rect">
                      <a:avLst/>
                    </a:prstGeom>
                    <a:ln/>
                  </pic:spPr>
                </pic:pic>
              </a:graphicData>
            </a:graphic>
          </wp:anchor>
        </w:drawing>
      </w:r>
    </w:p>
    <w:p w:rsidR="00505B5A" w:rsidRPr="00230EE6" w:rsidRDefault="00CB5A8E">
      <w:pPr>
        <w:rPr>
          <w:rFonts w:asciiTheme="majorHAnsi" w:eastAsia="Calibri" w:hAnsiTheme="majorHAnsi" w:cstheme="majorHAnsi"/>
          <w:sz w:val="24"/>
          <w:szCs w:val="24"/>
          <w:highlight w:val="cyan"/>
        </w:rPr>
      </w:pPr>
      <w:r w:rsidRPr="00230EE6">
        <w:rPr>
          <w:rFonts w:asciiTheme="majorHAnsi" w:eastAsia="Calibri" w:hAnsiTheme="majorHAnsi" w:cstheme="majorHAnsi"/>
          <w:sz w:val="24"/>
          <w:szCs w:val="24"/>
        </w:rPr>
        <w:t xml:space="preserve">Award recipients will be recognized at the </w:t>
      </w:r>
      <w:hyperlink r:id="rId13">
        <w:r w:rsidRPr="00230EE6">
          <w:rPr>
            <w:rFonts w:asciiTheme="majorHAnsi" w:eastAsia="Calibri" w:hAnsiTheme="majorHAnsi" w:cstheme="majorHAnsi"/>
            <w:color w:val="1155CC"/>
            <w:sz w:val="24"/>
            <w:szCs w:val="24"/>
            <w:u w:val="single"/>
          </w:rPr>
          <w:t>ITEEA International Conference</w:t>
        </w:r>
      </w:hyperlink>
      <w:r w:rsidRPr="00230EE6">
        <w:rPr>
          <w:rFonts w:asciiTheme="majorHAnsi" w:eastAsia="Calibri" w:hAnsiTheme="majorHAnsi" w:cstheme="majorHAnsi"/>
          <w:sz w:val="24"/>
          <w:szCs w:val="24"/>
        </w:rPr>
        <w:t xml:space="preserve"> in Minneapolis, MN, April 12-15, 2023:</w:t>
      </w:r>
      <w:r w:rsidRPr="00230EE6">
        <w:rPr>
          <w:rFonts w:asciiTheme="majorHAnsi" w:eastAsia="Calibri" w:hAnsiTheme="majorHAnsi" w:cstheme="majorHAnsi"/>
          <w:sz w:val="24"/>
          <w:szCs w:val="24"/>
          <w:highlight w:val="cyan"/>
        </w:rPr>
        <w:t xml:space="preserve"> </w:t>
      </w:r>
    </w:p>
    <w:p w:rsidR="00505B5A" w:rsidRPr="00230EE6" w:rsidRDefault="00CB5A8E" w:rsidP="004162FE">
      <w:pPr>
        <w:numPr>
          <w:ilvl w:val="0"/>
          <w:numId w:val="6"/>
        </w:numPr>
        <w:ind w:left="360"/>
        <w:rPr>
          <w:rFonts w:asciiTheme="majorHAnsi" w:eastAsia="Calibri" w:hAnsiTheme="majorHAnsi" w:cstheme="majorHAnsi"/>
          <w:sz w:val="24"/>
          <w:szCs w:val="24"/>
        </w:rPr>
      </w:pPr>
      <w:r w:rsidRPr="00230EE6">
        <w:rPr>
          <w:rFonts w:asciiTheme="majorHAnsi" w:eastAsia="Calibri" w:hAnsiTheme="majorHAnsi" w:cstheme="majorHAnsi"/>
          <w:sz w:val="24"/>
          <w:szCs w:val="24"/>
        </w:rPr>
        <w:t>ITEEA University STEM School of Excellence schools will receive a banner and certificate for display in the school</w:t>
      </w:r>
    </w:p>
    <w:p w:rsidR="00505B5A" w:rsidRPr="00230EE6" w:rsidRDefault="00CB5A8E" w:rsidP="004162FE">
      <w:pPr>
        <w:numPr>
          <w:ilvl w:val="0"/>
          <w:numId w:val="6"/>
        </w:numPr>
        <w:ind w:left="360"/>
        <w:rPr>
          <w:rFonts w:asciiTheme="majorHAnsi" w:eastAsia="Calibri" w:hAnsiTheme="majorHAnsi" w:cstheme="majorHAnsi"/>
          <w:sz w:val="24"/>
          <w:szCs w:val="24"/>
        </w:rPr>
      </w:pPr>
      <w:r w:rsidRPr="00230EE6">
        <w:rPr>
          <w:rFonts w:asciiTheme="majorHAnsi" w:eastAsia="Calibri" w:hAnsiTheme="majorHAnsi" w:cstheme="majorHAnsi"/>
          <w:sz w:val="24"/>
          <w:szCs w:val="24"/>
        </w:rPr>
        <w:t>ITEEA University STEM School of Merit schools will receive a certificate for display in the school</w:t>
      </w:r>
    </w:p>
    <w:p w:rsidR="00505B5A" w:rsidRPr="00230EE6" w:rsidRDefault="00505B5A">
      <w:pPr>
        <w:rPr>
          <w:rFonts w:asciiTheme="majorHAnsi" w:eastAsia="Calibri" w:hAnsiTheme="majorHAnsi" w:cstheme="majorHAnsi"/>
          <w:sz w:val="24"/>
          <w:szCs w:val="24"/>
        </w:rPr>
      </w:pP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lastRenderedPageBreak/>
        <w:t xml:space="preserve">Recognized colleges and universities will be posted on the ITEEA University STEM School of Excellence website page with school program description, pictures, video links, etc. To learn more about this program, please visit our ITEEA STEM School of Excellence website at </w:t>
      </w:r>
      <w:hyperlink r:id="rId14">
        <w:r w:rsidRPr="00230EE6">
          <w:rPr>
            <w:rFonts w:asciiTheme="majorHAnsi" w:eastAsia="Calibri" w:hAnsiTheme="majorHAnsi" w:cstheme="majorHAnsi"/>
            <w:color w:val="1155CC"/>
            <w:sz w:val="24"/>
            <w:szCs w:val="24"/>
            <w:u w:val="single"/>
          </w:rPr>
          <w:t>www.iteea.org/STEMschoolofexcellence.aspx</w:t>
        </w:r>
      </w:hyperlink>
      <w:r w:rsidRPr="00230EE6">
        <w:rPr>
          <w:rFonts w:asciiTheme="majorHAnsi" w:eastAsia="Calibri" w:hAnsiTheme="majorHAnsi" w:cstheme="majorHAnsi"/>
          <w:sz w:val="24"/>
          <w:szCs w:val="24"/>
        </w:rPr>
        <w:t xml:space="preserve">.  Please send any questions about the application process to </w:t>
      </w:r>
      <w:hyperlink r:id="rId15">
        <w:r w:rsidRPr="00230EE6">
          <w:rPr>
            <w:rFonts w:asciiTheme="majorHAnsi" w:eastAsia="Calibri" w:hAnsiTheme="majorHAnsi" w:cstheme="majorHAnsi"/>
            <w:color w:val="1155CC"/>
            <w:sz w:val="24"/>
            <w:szCs w:val="24"/>
            <w:u w:val="single"/>
          </w:rPr>
          <w:t>stemsoe@iteea.org</w:t>
        </w:r>
      </w:hyperlink>
      <w:r w:rsidRPr="00230EE6">
        <w:rPr>
          <w:rFonts w:asciiTheme="majorHAnsi" w:eastAsia="Calibri" w:hAnsiTheme="majorHAnsi" w:cstheme="majorHAnsi"/>
          <w:sz w:val="24"/>
          <w:szCs w:val="24"/>
        </w:rPr>
        <w:t xml:space="preserve"> or call ITEEA at 703-860-2100.  </w:t>
      </w:r>
    </w:p>
    <w:p w:rsidR="00505B5A" w:rsidRPr="00230EE6" w:rsidRDefault="00505B5A">
      <w:pPr>
        <w:rPr>
          <w:rFonts w:asciiTheme="majorHAnsi" w:eastAsia="Calibri" w:hAnsiTheme="majorHAnsi" w:cstheme="majorHAnsi"/>
          <w:sz w:val="24"/>
          <w:szCs w:val="24"/>
        </w:rPr>
      </w:pPr>
    </w:p>
    <w:p w:rsidR="00505B5A" w:rsidRPr="00230EE6" w:rsidRDefault="00CB5A8E">
      <w:pPr>
        <w:rPr>
          <w:rFonts w:asciiTheme="majorHAnsi" w:eastAsia="Calibri" w:hAnsiTheme="majorHAnsi" w:cstheme="majorHAnsi"/>
          <w:b/>
          <w:sz w:val="24"/>
          <w:szCs w:val="24"/>
        </w:rPr>
      </w:pPr>
      <w:r w:rsidRPr="00230EE6">
        <w:rPr>
          <w:rFonts w:asciiTheme="majorHAnsi" w:eastAsia="Calibri" w:hAnsiTheme="majorHAnsi" w:cstheme="majorHAnsi"/>
          <w:b/>
          <w:sz w:val="24"/>
          <w:szCs w:val="24"/>
        </w:rPr>
        <w:t>The application window for the 2022-23 school year is June 22, 2022–December 17, 2022.</w:t>
      </w:r>
    </w:p>
    <w:p w:rsidR="00505B5A" w:rsidRPr="00230EE6" w:rsidRDefault="00505B5A">
      <w:pPr>
        <w:rPr>
          <w:rFonts w:asciiTheme="majorHAnsi" w:eastAsia="Calibri" w:hAnsiTheme="majorHAnsi" w:cstheme="majorHAnsi"/>
          <w:sz w:val="24"/>
          <w:szCs w:val="24"/>
        </w:rPr>
      </w:pPr>
    </w:p>
    <w:p w:rsidR="00505B5A" w:rsidRPr="00230EE6" w:rsidRDefault="00CB5A8E">
      <w:pPr>
        <w:rPr>
          <w:rFonts w:asciiTheme="majorHAnsi" w:eastAsia="Calibri" w:hAnsiTheme="majorHAnsi" w:cstheme="majorHAnsi"/>
          <w:b/>
          <w:sz w:val="24"/>
          <w:szCs w:val="24"/>
        </w:rPr>
      </w:pPr>
      <w:r w:rsidRPr="00230EE6">
        <w:rPr>
          <w:rFonts w:asciiTheme="majorHAnsi" w:eastAsia="Calibri" w:hAnsiTheme="majorHAnsi" w:cstheme="majorHAnsi"/>
          <w:b/>
          <w:sz w:val="24"/>
          <w:szCs w:val="24"/>
        </w:rPr>
        <w:t>Application Fees:</w:t>
      </w:r>
    </w:p>
    <w:p w:rsidR="00505B5A" w:rsidRPr="00230EE6" w:rsidRDefault="00CB5A8E" w:rsidP="004162FE">
      <w:pPr>
        <w:numPr>
          <w:ilvl w:val="0"/>
          <w:numId w:val="4"/>
        </w:numPr>
        <w:ind w:left="540" w:hanging="540"/>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ITEEA members: $195.00;  non-ITEEA members: $295.00 </w:t>
      </w:r>
    </w:p>
    <w:p w:rsidR="00505B5A" w:rsidRPr="00230EE6" w:rsidRDefault="00CB5A8E" w:rsidP="004162FE">
      <w:pPr>
        <w:numPr>
          <w:ilvl w:val="0"/>
          <w:numId w:val="4"/>
        </w:numPr>
        <w:ind w:left="540" w:hanging="540"/>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Previous SoE Recipients (ITEEA Members) $125.00; (non-ITEEA Members) $225.00 </w:t>
      </w:r>
    </w:p>
    <w:p w:rsidR="00505B5A" w:rsidRPr="00230EE6" w:rsidRDefault="00CB5A8E">
      <w:pPr>
        <w:ind w:left="720"/>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(previous recipients should contact </w:t>
      </w:r>
      <w:hyperlink r:id="rId16">
        <w:r w:rsidRPr="00230EE6">
          <w:rPr>
            <w:rFonts w:asciiTheme="majorHAnsi" w:eastAsia="Calibri" w:hAnsiTheme="majorHAnsi" w:cstheme="majorHAnsi"/>
            <w:color w:val="1155CC"/>
            <w:sz w:val="24"/>
            <w:szCs w:val="24"/>
            <w:u w:val="single"/>
          </w:rPr>
          <w:t>iteea@iteea.org</w:t>
        </w:r>
      </w:hyperlink>
      <w:r w:rsidRPr="00230EE6">
        <w:rPr>
          <w:rFonts w:asciiTheme="majorHAnsi" w:eastAsia="Calibri" w:hAnsiTheme="majorHAnsi" w:cstheme="majorHAnsi"/>
          <w:sz w:val="24"/>
          <w:szCs w:val="24"/>
        </w:rPr>
        <w:t xml:space="preserve"> for a discount code).</w:t>
      </w:r>
    </w:p>
    <w:p w:rsidR="00505B5A" w:rsidRPr="00230EE6" w:rsidRDefault="00505B5A">
      <w:pPr>
        <w:ind w:left="720"/>
        <w:rPr>
          <w:rFonts w:asciiTheme="majorHAnsi" w:eastAsia="Calibri" w:hAnsiTheme="majorHAnsi" w:cstheme="majorHAnsi"/>
          <w:sz w:val="24"/>
          <w:szCs w:val="24"/>
        </w:rPr>
      </w:pPr>
    </w:p>
    <w:p w:rsidR="00505B5A" w:rsidRPr="00230EE6" w:rsidRDefault="00CB5A8E">
      <w:pPr>
        <w:jc w:val="both"/>
        <w:rPr>
          <w:rFonts w:asciiTheme="majorHAnsi" w:eastAsia="Calibri" w:hAnsiTheme="majorHAnsi" w:cstheme="majorHAnsi"/>
          <w:b/>
          <w:sz w:val="24"/>
          <w:szCs w:val="24"/>
        </w:rPr>
      </w:pPr>
      <w:r w:rsidRPr="00230EE6">
        <w:rPr>
          <w:rFonts w:asciiTheme="majorHAnsi" w:eastAsia="Calibri" w:hAnsiTheme="majorHAnsi" w:cstheme="majorHAnsi"/>
          <w:b/>
          <w:sz w:val="24"/>
          <w:szCs w:val="24"/>
        </w:rPr>
        <w:t>To Apply:</w:t>
      </w:r>
    </w:p>
    <w:p w:rsidR="00505B5A" w:rsidRPr="00230EE6" w:rsidRDefault="00CB5A8E">
      <w:pPr>
        <w:pBdr>
          <w:top w:val="nil"/>
          <w:left w:val="nil"/>
          <w:bottom w:val="nil"/>
          <w:right w:val="nil"/>
          <w:between w:val="nil"/>
        </w:pBdr>
        <w:jc w:val="both"/>
        <w:rPr>
          <w:rFonts w:asciiTheme="majorHAnsi" w:eastAsia="Calibri" w:hAnsiTheme="majorHAnsi" w:cstheme="majorHAnsi"/>
          <w:color w:val="000000"/>
          <w:sz w:val="24"/>
          <w:szCs w:val="24"/>
        </w:rPr>
      </w:pPr>
      <w:r w:rsidRPr="00230EE6">
        <w:rPr>
          <w:rFonts w:asciiTheme="majorHAnsi" w:eastAsia="Calibri" w:hAnsiTheme="majorHAnsi" w:cstheme="majorHAnsi"/>
          <w:sz w:val="24"/>
          <w:szCs w:val="24"/>
        </w:rPr>
        <w:t>DOWNLOAD this file to Microsoft Word and change the file name to your school’s name.</w:t>
      </w:r>
    </w:p>
    <w:p w:rsidR="00505B5A" w:rsidRPr="00230EE6" w:rsidRDefault="00CB5A8E">
      <w:pPr>
        <w:pBdr>
          <w:top w:val="nil"/>
          <w:left w:val="nil"/>
          <w:bottom w:val="nil"/>
          <w:right w:val="nil"/>
          <w:between w:val="nil"/>
        </w:pBdr>
        <w:jc w:val="both"/>
        <w:rPr>
          <w:rFonts w:asciiTheme="majorHAnsi" w:eastAsia="Calibri" w:hAnsiTheme="majorHAnsi" w:cstheme="majorHAnsi"/>
          <w:color w:val="000000"/>
          <w:sz w:val="24"/>
          <w:szCs w:val="24"/>
        </w:rPr>
      </w:pPr>
      <w:r w:rsidRPr="00230EE6">
        <w:rPr>
          <w:rFonts w:asciiTheme="majorHAnsi" w:eastAsia="Calibri" w:hAnsiTheme="majorHAnsi" w:cstheme="majorHAnsi"/>
          <w:sz w:val="24"/>
          <w:szCs w:val="24"/>
        </w:rPr>
        <w:t xml:space="preserve">Complete the application that begins on the </w:t>
      </w:r>
      <w:r w:rsidRPr="00230EE6">
        <w:rPr>
          <w:rFonts w:asciiTheme="majorHAnsi" w:eastAsia="Calibri" w:hAnsiTheme="majorHAnsi" w:cstheme="majorHAnsi"/>
          <w:color w:val="000000"/>
          <w:sz w:val="24"/>
          <w:szCs w:val="24"/>
        </w:rPr>
        <w:t>following pages.</w:t>
      </w:r>
    </w:p>
    <w:p w:rsidR="00505B5A" w:rsidRPr="00230EE6" w:rsidRDefault="00CB5A8E">
      <w:pPr>
        <w:pBdr>
          <w:top w:val="nil"/>
          <w:left w:val="nil"/>
          <w:bottom w:val="nil"/>
          <w:right w:val="nil"/>
          <w:between w:val="nil"/>
        </w:pBdr>
        <w:jc w:val="both"/>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Return to the Google Form Submission page at </w:t>
      </w:r>
      <w:hyperlink r:id="rId17">
        <w:r w:rsidRPr="00230EE6">
          <w:rPr>
            <w:rFonts w:asciiTheme="majorHAnsi" w:eastAsia="Calibri" w:hAnsiTheme="majorHAnsi" w:cstheme="majorHAnsi"/>
            <w:color w:val="1155CC"/>
            <w:sz w:val="24"/>
            <w:szCs w:val="24"/>
            <w:u w:val="single"/>
          </w:rPr>
          <w:t>https://tinyurl.com/SoESubmit</w:t>
        </w:r>
      </w:hyperlink>
      <w:r w:rsidRPr="00230EE6">
        <w:rPr>
          <w:rFonts w:asciiTheme="majorHAnsi" w:eastAsia="Calibri" w:hAnsiTheme="majorHAnsi" w:cstheme="majorHAnsi"/>
          <w:sz w:val="24"/>
          <w:szCs w:val="24"/>
        </w:rPr>
        <w:t xml:space="preserve"> </w:t>
      </w:r>
    </w:p>
    <w:p w:rsidR="00505B5A" w:rsidRPr="00230EE6" w:rsidRDefault="00CB5A8E">
      <w:pPr>
        <w:pBdr>
          <w:top w:val="nil"/>
          <w:left w:val="nil"/>
          <w:bottom w:val="nil"/>
          <w:right w:val="nil"/>
          <w:between w:val="nil"/>
        </w:pBdr>
        <w:rPr>
          <w:rFonts w:asciiTheme="majorHAnsi" w:eastAsia="Calibri" w:hAnsiTheme="majorHAnsi" w:cstheme="majorHAnsi"/>
          <w:color w:val="000000"/>
          <w:sz w:val="24"/>
          <w:szCs w:val="24"/>
        </w:rPr>
      </w:pPr>
      <w:r w:rsidRPr="00230EE6">
        <w:rPr>
          <w:rFonts w:asciiTheme="majorHAnsi" w:eastAsia="Calibri" w:hAnsiTheme="majorHAnsi" w:cstheme="majorHAnsi"/>
          <w:sz w:val="24"/>
          <w:szCs w:val="24"/>
        </w:rPr>
        <w:t>Upload completed file.</w:t>
      </w:r>
    </w:p>
    <w:p w:rsidR="00505B5A" w:rsidRPr="00230EE6" w:rsidRDefault="00CB5A8E">
      <w:pPr>
        <w:pBdr>
          <w:top w:val="nil"/>
          <w:left w:val="nil"/>
          <w:bottom w:val="nil"/>
          <w:right w:val="nil"/>
          <w:between w:val="nil"/>
        </w:pBdr>
        <w:rPr>
          <w:rFonts w:asciiTheme="majorHAnsi" w:eastAsia="Calibri" w:hAnsiTheme="majorHAnsi" w:cstheme="majorHAnsi"/>
          <w:color w:val="000000"/>
          <w:sz w:val="24"/>
          <w:szCs w:val="24"/>
        </w:rPr>
      </w:pPr>
      <w:r w:rsidRPr="00230EE6">
        <w:rPr>
          <w:rFonts w:asciiTheme="majorHAnsi" w:eastAsia="Calibri" w:hAnsiTheme="majorHAnsi" w:cstheme="majorHAnsi"/>
          <w:color w:val="000000"/>
          <w:sz w:val="24"/>
          <w:szCs w:val="24"/>
        </w:rPr>
        <w:t>Complete application fee.</w:t>
      </w:r>
    </w:p>
    <w:p w:rsidR="00505B5A" w:rsidRPr="00230EE6" w:rsidRDefault="00505B5A">
      <w:pPr>
        <w:pBdr>
          <w:top w:val="nil"/>
          <w:left w:val="nil"/>
          <w:bottom w:val="nil"/>
          <w:right w:val="nil"/>
          <w:between w:val="nil"/>
        </w:pBdr>
        <w:rPr>
          <w:rFonts w:asciiTheme="majorHAnsi" w:eastAsia="Calibri" w:hAnsiTheme="majorHAnsi" w:cstheme="majorHAnsi"/>
          <w:sz w:val="24"/>
          <w:szCs w:val="24"/>
        </w:rPr>
      </w:pPr>
    </w:p>
    <w:p w:rsidR="00505B5A" w:rsidRPr="00230EE6" w:rsidRDefault="00505B5A">
      <w:pPr>
        <w:pBdr>
          <w:top w:val="nil"/>
          <w:left w:val="nil"/>
          <w:bottom w:val="nil"/>
          <w:right w:val="nil"/>
          <w:between w:val="nil"/>
        </w:pBdr>
        <w:rPr>
          <w:rFonts w:asciiTheme="majorHAnsi" w:eastAsia="Calibri" w:hAnsiTheme="majorHAnsi" w:cstheme="majorHAnsi"/>
          <w:sz w:val="24"/>
          <w:szCs w:val="24"/>
        </w:rPr>
      </w:pPr>
    </w:p>
    <w:p w:rsidR="00505B5A" w:rsidRPr="00230EE6" w:rsidRDefault="00505B5A">
      <w:pPr>
        <w:jc w:val="both"/>
        <w:rPr>
          <w:rFonts w:asciiTheme="majorHAnsi" w:eastAsia="Calibri" w:hAnsiTheme="majorHAnsi" w:cstheme="majorHAnsi"/>
          <w:sz w:val="24"/>
          <w:szCs w:val="24"/>
        </w:rPr>
      </w:pPr>
    </w:p>
    <w:p w:rsidR="00505B5A" w:rsidRPr="00230EE6" w:rsidRDefault="00505B5A">
      <w:pPr>
        <w:ind w:left="720"/>
        <w:jc w:val="both"/>
        <w:rPr>
          <w:rFonts w:asciiTheme="majorHAnsi" w:eastAsia="Calibri" w:hAnsiTheme="majorHAnsi" w:cstheme="majorHAnsi"/>
          <w:sz w:val="24"/>
          <w:szCs w:val="24"/>
        </w:rPr>
      </w:pPr>
    </w:p>
    <w:p w:rsidR="00505B5A" w:rsidRPr="00230EE6" w:rsidRDefault="00505B5A">
      <w:pPr>
        <w:rPr>
          <w:rFonts w:asciiTheme="majorHAnsi" w:eastAsia="Calibri" w:hAnsiTheme="majorHAnsi" w:cstheme="majorHAnsi"/>
          <w:sz w:val="24"/>
          <w:szCs w:val="24"/>
        </w:rPr>
      </w:pPr>
    </w:p>
    <w:p w:rsidR="00505B5A" w:rsidRPr="00230EE6" w:rsidRDefault="00505B5A">
      <w:pPr>
        <w:rPr>
          <w:rFonts w:asciiTheme="majorHAnsi" w:eastAsia="Calibri" w:hAnsiTheme="majorHAnsi" w:cstheme="majorHAnsi"/>
          <w:sz w:val="24"/>
          <w:szCs w:val="24"/>
        </w:rPr>
      </w:pPr>
    </w:p>
    <w:p w:rsidR="00505B5A" w:rsidRPr="00230EE6" w:rsidRDefault="00505B5A">
      <w:pPr>
        <w:rPr>
          <w:rFonts w:asciiTheme="majorHAnsi" w:eastAsia="Calibri" w:hAnsiTheme="majorHAnsi" w:cstheme="majorHAnsi"/>
          <w:sz w:val="24"/>
          <w:szCs w:val="24"/>
        </w:rPr>
      </w:pPr>
    </w:p>
    <w:p w:rsidR="00505B5A" w:rsidRPr="00230EE6" w:rsidRDefault="00505B5A">
      <w:pPr>
        <w:rPr>
          <w:rFonts w:asciiTheme="majorHAnsi" w:eastAsia="Calibri" w:hAnsiTheme="majorHAnsi" w:cstheme="majorHAnsi"/>
        </w:rPr>
      </w:pPr>
    </w:p>
    <w:p w:rsidR="00505B5A" w:rsidRPr="00230EE6" w:rsidRDefault="00505B5A">
      <w:pPr>
        <w:rPr>
          <w:rFonts w:asciiTheme="majorHAnsi" w:eastAsia="Calibri" w:hAnsiTheme="majorHAnsi" w:cstheme="majorHAnsi"/>
          <w:b/>
          <w:sz w:val="28"/>
          <w:szCs w:val="28"/>
          <w:u w:val="single"/>
        </w:rPr>
      </w:pPr>
    </w:p>
    <w:p w:rsidR="00505B5A" w:rsidRPr="00230EE6" w:rsidRDefault="00505B5A">
      <w:pPr>
        <w:rPr>
          <w:rFonts w:asciiTheme="majorHAnsi" w:eastAsia="Calibri" w:hAnsiTheme="majorHAnsi" w:cstheme="majorHAnsi"/>
          <w:b/>
          <w:sz w:val="28"/>
          <w:szCs w:val="28"/>
          <w:u w:val="single"/>
        </w:rPr>
      </w:pPr>
    </w:p>
    <w:p w:rsidR="00505B5A" w:rsidRPr="00230EE6" w:rsidRDefault="00505B5A">
      <w:pPr>
        <w:rPr>
          <w:rFonts w:asciiTheme="majorHAnsi" w:eastAsia="Calibri" w:hAnsiTheme="majorHAnsi" w:cstheme="majorHAnsi"/>
          <w:b/>
          <w:sz w:val="28"/>
          <w:szCs w:val="28"/>
          <w:u w:val="single"/>
        </w:rPr>
      </w:pPr>
    </w:p>
    <w:p w:rsidR="00505B5A" w:rsidRPr="00230EE6" w:rsidRDefault="00505B5A">
      <w:pPr>
        <w:rPr>
          <w:rFonts w:asciiTheme="majorHAnsi" w:eastAsia="Calibri" w:hAnsiTheme="majorHAnsi" w:cstheme="majorHAnsi"/>
          <w:b/>
          <w:sz w:val="28"/>
          <w:szCs w:val="28"/>
          <w:u w:val="single"/>
        </w:rPr>
      </w:pPr>
    </w:p>
    <w:p w:rsidR="00505B5A" w:rsidRPr="00230EE6" w:rsidRDefault="00505B5A">
      <w:pPr>
        <w:rPr>
          <w:rFonts w:asciiTheme="majorHAnsi" w:eastAsia="Calibri" w:hAnsiTheme="majorHAnsi" w:cstheme="majorHAnsi"/>
          <w:b/>
          <w:sz w:val="28"/>
          <w:szCs w:val="28"/>
          <w:u w:val="single"/>
        </w:rPr>
      </w:pPr>
    </w:p>
    <w:p w:rsidR="00505B5A" w:rsidRPr="00230EE6" w:rsidRDefault="00505B5A">
      <w:pPr>
        <w:rPr>
          <w:rFonts w:asciiTheme="majorHAnsi" w:eastAsia="Calibri" w:hAnsiTheme="majorHAnsi" w:cstheme="majorHAnsi"/>
          <w:b/>
          <w:sz w:val="28"/>
          <w:szCs w:val="28"/>
          <w:u w:val="single"/>
        </w:rPr>
      </w:pPr>
    </w:p>
    <w:p w:rsidR="00505B5A" w:rsidRPr="00230EE6" w:rsidRDefault="00505B5A">
      <w:pPr>
        <w:rPr>
          <w:rFonts w:asciiTheme="majorHAnsi" w:eastAsia="Calibri" w:hAnsiTheme="majorHAnsi" w:cstheme="majorHAnsi"/>
          <w:b/>
          <w:sz w:val="28"/>
          <w:szCs w:val="28"/>
          <w:u w:val="single"/>
        </w:rPr>
      </w:pPr>
    </w:p>
    <w:p w:rsidR="00505B5A" w:rsidRPr="00230EE6" w:rsidRDefault="00505B5A">
      <w:pPr>
        <w:jc w:val="center"/>
        <w:rPr>
          <w:rFonts w:asciiTheme="majorHAnsi" w:eastAsia="Calibri" w:hAnsiTheme="majorHAnsi" w:cstheme="majorHAnsi"/>
          <w:b/>
          <w:color w:val="17365D"/>
          <w:sz w:val="32"/>
          <w:szCs w:val="32"/>
        </w:rPr>
      </w:pPr>
    </w:p>
    <w:p w:rsidR="00505B5A" w:rsidRPr="00230EE6" w:rsidRDefault="00CB5A8E">
      <w:pPr>
        <w:jc w:val="center"/>
        <w:rPr>
          <w:rFonts w:asciiTheme="majorHAnsi" w:eastAsia="Calibri" w:hAnsiTheme="majorHAnsi" w:cstheme="majorHAnsi"/>
          <w:b/>
          <w:color w:val="17365D"/>
          <w:sz w:val="32"/>
          <w:szCs w:val="32"/>
        </w:rPr>
      </w:pPr>
      <w:r w:rsidRPr="00230EE6">
        <w:rPr>
          <w:rFonts w:asciiTheme="majorHAnsi" w:eastAsia="Calibri" w:hAnsiTheme="majorHAnsi" w:cstheme="majorHAnsi"/>
          <w:b/>
          <w:color w:val="17365D"/>
          <w:sz w:val="32"/>
          <w:szCs w:val="32"/>
        </w:rPr>
        <w:lastRenderedPageBreak/>
        <w:t>2022-2023 STEM School of Excellence Application</w:t>
      </w:r>
    </w:p>
    <w:p w:rsidR="00505B5A" w:rsidRPr="00230EE6" w:rsidRDefault="00505B5A">
      <w:pPr>
        <w:rPr>
          <w:rFonts w:asciiTheme="majorHAnsi" w:eastAsia="Calibri" w:hAnsiTheme="majorHAnsi" w:cstheme="majorHAnsi"/>
          <w:sz w:val="24"/>
          <w:szCs w:val="24"/>
        </w:rPr>
      </w:pPr>
    </w:p>
    <w:p w:rsidR="00505B5A" w:rsidRPr="00230EE6" w:rsidRDefault="00505B5A">
      <w:pPr>
        <w:rPr>
          <w:rFonts w:asciiTheme="majorHAnsi" w:eastAsia="Calibri" w:hAnsiTheme="majorHAnsi" w:cstheme="majorHAnsi"/>
          <w:sz w:val="24"/>
          <w:szCs w:val="24"/>
        </w:rPr>
      </w:pPr>
    </w:p>
    <w:p w:rsidR="00505B5A" w:rsidRPr="00230EE6" w:rsidRDefault="00CB5A8E" w:rsidP="004162FE">
      <w:pPr>
        <w:numPr>
          <w:ilvl w:val="0"/>
          <w:numId w:val="3"/>
        </w:numPr>
        <w:pBdr>
          <w:top w:val="nil"/>
          <w:left w:val="nil"/>
          <w:bottom w:val="nil"/>
          <w:right w:val="nil"/>
          <w:between w:val="nil"/>
        </w:pBdr>
        <w:ind w:left="360"/>
        <w:rPr>
          <w:rFonts w:asciiTheme="majorHAnsi" w:eastAsia="Calibri" w:hAnsiTheme="majorHAnsi" w:cstheme="majorHAnsi"/>
          <w:color w:val="000000"/>
          <w:sz w:val="24"/>
          <w:szCs w:val="24"/>
        </w:rPr>
      </w:pPr>
      <w:r w:rsidRPr="00230EE6">
        <w:rPr>
          <w:rFonts w:asciiTheme="majorHAnsi" w:eastAsia="Calibri" w:hAnsiTheme="majorHAnsi" w:cstheme="majorHAnsi"/>
          <w:color w:val="000000"/>
          <w:sz w:val="24"/>
          <w:szCs w:val="24"/>
        </w:rPr>
        <w:t xml:space="preserve">Supporting images can earn points and provide additional clarification of your provided descriptions. </w:t>
      </w:r>
    </w:p>
    <w:p w:rsidR="00505B5A" w:rsidRPr="00230EE6" w:rsidRDefault="00CB5A8E" w:rsidP="004162FE">
      <w:pPr>
        <w:numPr>
          <w:ilvl w:val="0"/>
          <w:numId w:val="3"/>
        </w:numPr>
        <w:pBdr>
          <w:top w:val="nil"/>
          <w:left w:val="nil"/>
          <w:bottom w:val="nil"/>
          <w:right w:val="nil"/>
          <w:between w:val="nil"/>
        </w:pBdr>
        <w:ind w:left="360"/>
        <w:rPr>
          <w:rFonts w:asciiTheme="majorHAnsi" w:eastAsia="Calibri" w:hAnsiTheme="majorHAnsi" w:cstheme="majorHAnsi"/>
          <w:color w:val="000000"/>
          <w:sz w:val="24"/>
          <w:szCs w:val="24"/>
        </w:rPr>
      </w:pPr>
      <w:r w:rsidRPr="00230EE6">
        <w:rPr>
          <w:rFonts w:asciiTheme="majorHAnsi" w:eastAsia="Calibri" w:hAnsiTheme="majorHAnsi" w:cstheme="majorHAnsi"/>
          <w:color w:val="000000"/>
          <w:sz w:val="24"/>
          <w:szCs w:val="24"/>
        </w:rPr>
        <w:t xml:space="preserve">Point values that state “points per…” can earn you additional points either per person, event, etc. </w:t>
      </w:r>
    </w:p>
    <w:p w:rsidR="00505B5A" w:rsidRPr="00230EE6" w:rsidRDefault="00CB5A8E" w:rsidP="004162FE">
      <w:pPr>
        <w:numPr>
          <w:ilvl w:val="0"/>
          <w:numId w:val="3"/>
        </w:numPr>
        <w:pBdr>
          <w:top w:val="nil"/>
          <w:left w:val="nil"/>
          <w:bottom w:val="nil"/>
          <w:right w:val="nil"/>
          <w:between w:val="nil"/>
        </w:pBdr>
        <w:ind w:left="360"/>
        <w:rPr>
          <w:rFonts w:asciiTheme="majorHAnsi" w:eastAsia="Calibri" w:hAnsiTheme="majorHAnsi" w:cstheme="majorHAnsi"/>
          <w:color w:val="000000"/>
          <w:sz w:val="24"/>
          <w:szCs w:val="24"/>
        </w:rPr>
      </w:pPr>
      <w:r w:rsidRPr="00230EE6">
        <w:rPr>
          <w:rFonts w:asciiTheme="majorHAnsi" w:eastAsia="Calibri" w:hAnsiTheme="majorHAnsi" w:cstheme="majorHAnsi"/>
          <w:color w:val="000000"/>
          <w:sz w:val="24"/>
          <w:szCs w:val="24"/>
        </w:rPr>
        <w:t xml:space="preserve">Multiple submissions for the same item will not earn additional points unless specifically stated. </w:t>
      </w:r>
    </w:p>
    <w:p w:rsidR="00505B5A" w:rsidRPr="00230EE6" w:rsidRDefault="00CB5A8E" w:rsidP="004162FE">
      <w:pPr>
        <w:numPr>
          <w:ilvl w:val="0"/>
          <w:numId w:val="3"/>
        </w:numPr>
        <w:pBdr>
          <w:top w:val="nil"/>
          <w:left w:val="nil"/>
          <w:bottom w:val="nil"/>
          <w:right w:val="nil"/>
          <w:between w:val="nil"/>
        </w:pBdr>
        <w:ind w:left="360"/>
        <w:rPr>
          <w:rFonts w:asciiTheme="majorHAnsi" w:eastAsia="Calibri" w:hAnsiTheme="majorHAnsi" w:cstheme="majorHAnsi"/>
          <w:color w:val="000000"/>
          <w:sz w:val="24"/>
          <w:szCs w:val="24"/>
        </w:rPr>
      </w:pPr>
      <w:r w:rsidRPr="00230EE6">
        <w:rPr>
          <w:rFonts w:asciiTheme="majorHAnsi" w:eastAsia="Calibri" w:hAnsiTheme="majorHAnsi" w:cstheme="majorHAnsi"/>
          <w:color w:val="000000"/>
          <w:sz w:val="24"/>
          <w:szCs w:val="24"/>
        </w:rPr>
        <w:t xml:space="preserve">If you have any questions, please reach out prior to the application due date. Applications are reviewed by a committee and </w:t>
      </w:r>
      <w:proofErr w:type="gramStart"/>
      <w:r w:rsidRPr="00230EE6">
        <w:rPr>
          <w:rFonts w:asciiTheme="majorHAnsi" w:eastAsia="Calibri" w:hAnsiTheme="majorHAnsi" w:cstheme="majorHAnsi"/>
          <w:color w:val="000000"/>
          <w:sz w:val="24"/>
          <w:szCs w:val="24"/>
        </w:rPr>
        <w:t>cannot be retracted</w:t>
      </w:r>
      <w:proofErr w:type="gramEnd"/>
      <w:r w:rsidRPr="00230EE6">
        <w:rPr>
          <w:rFonts w:asciiTheme="majorHAnsi" w:eastAsia="Calibri" w:hAnsiTheme="majorHAnsi" w:cstheme="majorHAnsi"/>
          <w:color w:val="000000"/>
          <w:sz w:val="24"/>
          <w:szCs w:val="24"/>
        </w:rPr>
        <w:t xml:space="preserve"> after the due date. </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t>_____________________________________________________________________________</w:t>
      </w:r>
    </w:p>
    <w:p w:rsidR="00505B5A" w:rsidRPr="00230EE6" w:rsidRDefault="00505B5A">
      <w:pPr>
        <w:rPr>
          <w:rFonts w:asciiTheme="majorHAnsi" w:eastAsia="Calibri" w:hAnsiTheme="majorHAnsi" w:cstheme="majorHAnsi"/>
          <w:sz w:val="24"/>
          <w:szCs w:val="24"/>
        </w:rPr>
      </w:pPr>
    </w:p>
    <w:p w:rsidR="00505B5A" w:rsidRPr="00230EE6" w:rsidRDefault="00CB5A8E">
      <w:pPr>
        <w:jc w:val="center"/>
        <w:rPr>
          <w:rFonts w:asciiTheme="majorHAnsi" w:eastAsia="Calibri" w:hAnsiTheme="majorHAnsi" w:cstheme="majorHAnsi"/>
          <w:b/>
          <w:color w:val="17365D"/>
          <w:sz w:val="28"/>
          <w:szCs w:val="28"/>
        </w:rPr>
      </w:pPr>
      <w:r w:rsidRPr="00230EE6">
        <w:rPr>
          <w:rFonts w:asciiTheme="majorHAnsi" w:eastAsia="Calibri" w:hAnsiTheme="majorHAnsi" w:cstheme="majorHAnsi"/>
          <w:b/>
          <w:color w:val="17365D"/>
          <w:sz w:val="28"/>
          <w:szCs w:val="28"/>
        </w:rPr>
        <w:t>School and Staff Information</w:t>
      </w:r>
    </w:p>
    <w:p w:rsidR="00505B5A" w:rsidRPr="00230EE6" w:rsidRDefault="00505B5A">
      <w:pPr>
        <w:jc w:val="center"/>
        <w:rPr>
          <w:rFonts w:asciiTheme="majorHAnsi" w:eastAsia="Calibri" w:hAnsiTheme="majorHAnsi" w:cstheme="majorHAnsi"/>
          <w:b/>
          <w:color w:val="1E1E1E"/>
          <w:sz w:val="28"/>
          <w:szCs w:val="28"/>
        </w:rPr>
      </w:pPr>
    </w:p>
    <w:p w:rsidR="00505B5A" w:rsidRPr="00230EE6" w:rsidRDefault="00CB5A8E">
      <w:pPr>
        <w:rPr>
          <w:rFonts w:asciiTheme="majorHAnsi" w:eastAsia="Calibri" w:hAnsiTheme="majorHAnsi" w:cstheme="majorHAnsi"/>
          <w:color w:val="1E1E1E"/>
          <w:sz w:val="26"/>
          <w:szCs w:val="26"/>
        </w:rPr>
      </w:pPr>
      <w:r w:rsidRPr="00230EE6">
        <w:rPr>
          <w:rFonts w:asciiTheme="majorHAnsi" w:eastAsia="Calibri" w:hAnsiTheme="majorHAnsi" w:cstheme="majorHAnsi"/>
          <w:color w:val="1E1E1E"/>
          <w:sz w:val="26"/>
          <w:szCs w:val="26"/>
        </w:rPr>
        <w:t xml:space="preserve">Questions with </w:t>
      </w:r>
      <w:r w:rsidRPr="00230EE6">
        <w:rPr>
          <w:rFonts w:asciiTheme="majorHAnsi" w:eastAsia="Calibri" w:hAnsiTheme="majorHAnsi" w:cstheme="majorHAnsi"/>
          <w:b/>
          <w:color w:val="1E1E1E"/>
          <w:sz w:val="26"/>
          <w:szCs w:val="26"/>
          <w:shd w:val="clear" w:color="auto" w:fill="D9EAD3"/>
        </w:rPr>
        <w:t>*</w:t>
      </w:r>
      <w:r w:rsidRPr="00230EE6">
        <w:rPr>
          <w:rFonts w:asciiTheme="majorHAnsi" w:eastAsia="Calibri" w:hAnsiTheme="majorHAnsi" w:cstheme="majorHAnsi"/>
          <w:color w:val="1E1E1E"/>
          <w:sz w:val="26"/>
          <w:szCs w:val="26"/>
          <w:shd w:val="clear" w:color="auto" w:fill="D9EAD3"/>
        </w:rPr>
        <w:t xml:space="preserve"> </w:t>
      </w:r>
      <w:r w:rsidRPr="00230EE6">
        <w:rPr>
          <w:rFonts w:asciiTheme="majorHAnsi" w:eastAsia="Calibri" w:hAnsiTheme="majorHAnsi" w:cstheme="majorHAnsi"/>
          <w:color w:val="1E1E1E"/>
          <w:sz w:val="26"/>
          <w:szCs w:val="26"/>
        </w:rPr>
        <w:t>are</w:t>
      </w:r>
      <w:r w:rsidRPr="00230EE6">
        <w:rPr>
          <w:rFonts w:asciiTheme="majorHAnsi" w:eastAsia="Calibri" w:hAnsiTheme="majorHAnsi" w:cstheme="majorHAnsi"/>
          <w:b/>
          <w:color w:val="1E1E1E"/>
          <w:sz w:val="26"/>
          <w:szCs w:val="26"/>
        </w:rPr>
        <w:t xml:space="preserve"> </w:t>
      </w:r>
      <w:r w:rsidRPr="00230EE6">
        <w:rPr>
          <w:rFonts w:asciiTheme="majorHAnsi" w:eastAsia="Calibri" w:hAnsiTheme="majorHAnsi" w:cstheme="majorHAnsi"/>
          <w:color w:val="1E1E1E"/>
          <w:sz w:val="26"/>
          <w:szCs w:val="26"/>
        </w:rPr>
        <w:t xml:space="preserve">required. </w:t>
      </w:r>
    </w:p>
    <w:p w:rsidR="00505B5A" w:rsidRPr="00230EE6" w:rsidRDefault="00505B5A">
      <w:pPr>
        <w:rPr>
          <w:rFonts w:asciiTheme="majorHAnsi" w:eastAsia="Calibri" w:hAnsiTheme="majorHAnsi" w:cstheme="majorHAnsi"/>
          <w:b/>
          <w:color w:val="1E1E1E"/>
          <w:sz w:val="24"/>
          <w:szCs w:val="24"/>
          <w:u w:val="single"/>
        </w:rPr>
      </w:pPr>
    </w:p>
    <w:p w:rsidR="00505B5A" w:rsidRPr="00230EE6" w:rsidRDefault="00CB5A8E">
      <w:pPr>
        <w:rPr>
          <w:rFonts w:asciiTheme="majorHAnsi" w:eastAsia="Calibri" w:hAnsiTheme="majorHAnsi" w:cstheme="majorHAnsi"/>
          <w:color w:val="1E1E1E"/>
          <w:sz w:val="24"/>
          <w:szCs w:val="24"/>
        </w:rPr>
      </w:pPr>
      <w:r w:rsidRPr="00230EE6">
        <w:rPr>
          <w:rFonts w:asciiTheme="majorHAnsi" w:eastAsia="Calibri" w:hAnsiTheme="majorHAnsi" w:cstheme="majorHAnsi"/>
          <w:b/>
          <w:color w:val="1E1E1E"/>
          <w:sz w:val="34"/>
          <w:szCs w:val="34"/>
        </w:rPr>
        <w:t>*</w:t>
      </w:r>
      <w:r w:rsidRPr="00230EE6">
        <w:rPr>
          <w:rFonts w:asciiTheme="majorHAnsi" w:eastAsia="Calibri" w:hAnsiTheme="majorHAnsi" w:cstheme="majorHAnsi"/>
          <w:color w:val="1E1E1E"/>
          <w:sz w:val="24"/>
          <w:szCs w:val="24"/>
        </w:rPr>
        <w:t xml:space="preserve">STEM Instructor/Professor/Coordinator's Name: </w:t>
      </w:r>
    </w:p>
    <w:p w:rsidR="00505B5A"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Linda Paris</w:t>
      </w:r>
    </w:p>
    <w:p w:rsidR="00505B5A" w:rsidRPr="00230EE6" w:rsidRDefault="00CB5A8E">
      <w:pPr>
        <w:rPr>
          <w:rFonts w:asciiTheme="majorHAnsi" w:eastAsia="Calibri" w:hAnsiTheme="majorHAnsi" w:cstheme="majorHAnsi"/>
          <w:color w:val="1E1E1E"/>
          <w:sz w:val="24"/>
          <w:szCs w:val="24"/>
        </w:rPr>
      </w:pPr>
      <w:r w:rsidRPr="00230EE6">
        <w:rPr>
          <w:rFonts w:asciiTheme="majorHAnsi" w:eastAsia="Calibri" w:hAnsiTheme="majorHAnsi" w:cstheme="majorHAnsi"/>
          <w:b/>
          <w:color w:val="1E1E1E"/>
          <w:sz w:val="34"/>
          <w:szCs w:val="34"/>
        </w:rPr>
        <w:t>*</w:t>
      </w:r>
      <w:r w:rsidRPr="00230EE6">
        <w:rPr>
          <w:rFonts w:asciiTheme="majorHAnsi" w:eastAsia="Calibri" w:hAnsiTheme="majorHAnsi" w:cstheme="majorHAnsi"/>
          <w:color w:val="1E1E1E"/>
          <w:sz w:val="24"/>
          <w:szCs w:val="24"/>
        </w:rPr>
        <w:t xml:space="preserve">STEM Instructor/Professor/Coordinator's Title: </w:t>
      </w:r>
    </w:p>
    <w:p w:rsidR="00505B5A"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Visiting Assistant Professor</w:t>
      </w:r>
    </w:p>
    <w:p w:rsidR="00505B5A" w:rsidRPr="00230EE6" w:rsidRDefault="00CB5A8E">
      <w:pPr>
        <w:rPr>
          <w:rFonts w:asciiTheme="majorHAnsi" w:eastAsia="Calibri" w:hAnsiTheme="majorHAnsi" w:cstheme="majorHAnsi"/>
          <w:color w:val="1E1E1E"/>
          <w:sz w:val="24"/>
          <w:szCs w:val="24"/>
        </w:rPr>
      </w:pPr>
      <w:r w:rsidRPr="00230EE6">
        <w:rPr>
          <w:rFonts w:asciiTheme="majorHAnsi" w:eastAsia="Calibri" w:hAnsiTheme="majorHAnsi" w:cstheme="majorHAnsi"/>
          <w:b/>
          <w:color w:val="1E1E1E"/>
          <w:sz w:val="34"/>
          <w:szCs w:val="34"/>
        </w:rPr>
        <w:t>*</w:t>
      </w:r>
      <w:r w:rsidRPr="00230EE6">
        <w:rPr>
          <w:rFonts w:asciiTheme="majorHAnsi" w:eastAsia="Calibri" w:hAnsiTheme="majorHAnsi" w:cstheme="majorHAnsi"/>
          <w:color w:val="1E1E1E"/>
          <w:sz w:val="24"/>
          <w:szCs w:val="24"/>
        </w:rPr>
        <w:t xml:space="preserve"> STEM Instructor/Professor/Coordinator's Email: </w:t>
      </w:r>
    </w:p>
    <w:p w:rsidR="00505B5A" w:rsidRPr="00230EE6" w:rsidRDefault="00230EE6">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l</w:t>
      </w:r>
      <w:r w:rsidR="00682918" w:rsidRPr="00230EE6">
        <w:rPr>
          <w:rFonts w:asciiTheme="majorHAnsi" w:eastAsia="Calibri" w:hAnsiTheme="majorHAnsi" w:cstheme="majorHAnsi"/>
          <w:color w:val="FF0000"/>
          <w:sz w:val="24"/>
          <w:szCs w:val="24"/>
        </w:rPr>
        <w:t>inda.paris@oswego.edu</w:t>
      </w:r>
    </w:p>
    <w:p w:rsidR="00505B5A" w:rsidRPr="00230EE6" w:rsidRDefault="00CB5A8E">
      <w:pPr>
        <w:rPr>
          <w:rFonts w:asciiTheme="majorHAnsi" w:eastAsia="Calibri" w:hAnsiTheme="majorHAnsi" w:cstheme="majorHAnsi"/>
          <w:color w:val="1E1E1E"/>
          <w:sz w:val="24"/>
          <w:szCs w:val="24"/>
        </w:rPr>
      </w:pPr>
      <w:r w:rsidRPr="00230EE6">
        <w:rPr>
          <w:rFonts w:asciiTheme="majorHAnsi" w:eastAsia="Calibri" w:hAnsiTheme="majorHAnsi" w:cstheme="majorHAnsi"/>
          <w:b/>
          <w:color w:val="1E1E1E"/>
          <w:sz w:val="34"/>
          <w:szCs w:val="34"/>
        </w:rPr>
        <w:t>*</w:t>
      </w:r>
      <w:r w:rsidRPr="00230EE6">
        <w:rPr>
          <w:rFonts w:asciiTheme="majorHAnsi" w:eastAsia="Calibri" w:hAnsiTheme="majorHAnsi" w:cstheme="majorHAnsi"/>
          <w:color w:val="1E1E1E"/>
          <w:sz w:val="24"/>
          <w:szCs w:val="24"/>
        </w:rPr>
        <w:t>STEM Instructor/Professor/Coordinator's Phone Number:</w:t>
      </w:r>
    </w:p>
    <w:p w:rsidR="00505B5A"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315-312-2866</w:t>
      </w:r>
    </w:p>
    <w:p w:rsidR="00505B5A" w:rsidRPr="00230EE6" w:rsidRDefault="00CB5A8E">
      <w:pPr>
        <w:rPr>
          <w:rFonts w:asciiTheme="majorHAnsi" w:eastAsia="Calibri" w:hAnsiTheme="majorHAnsi" w:cstheme="majorHAnsi"/>
          <w:color w:val="1E1E1E"/>
          <w:sz w:val="24"/>
          <w:szCs w:val="24"/>
        </w:rPr>
      </w:pPr>
      <w:r w:rsidRPr="00230EE6">
        <w:rPr>
          <w:rFonts w:asciiTheme="majorHAnsi" w:eastAsia="Calibri" w:hAnsiTheme="majorHAnsi" w:cstheme="majorHAnsi"/>
          <w:b/>
          <w:color w:val="1E1E1E"/>
          <w:sz w:val="34"/>
          <w:szCs w:val="34"/>
        </w:rPr>
        <w:t>*</w:t>
      </w:r>
      <w:r w:rsidRPr="00230EE6">
        <w:rPr>
          <w:rFonts w:asciiTheme="majorHAnsi" w:eastAsia="Calibri" w:hAnsiTheme="majorHAnsi" w:cstheme="majorHAnsi"/>
          <w:color w:val="1E1E1E"/>
          <w:sz w:val="24"/>
          <w:szCs w:val="24"/>
        </w:rPr>
        <w:t>Dean or Person overseeing nominated program’s Name:</w:t>
      </w:r>
    </w:p>
    <w:p w:rsidR="00505B5A"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Richard Bush</w:t>
      </w:r>
    </w:p>
    <w:p w:rsidR="00505B5A" w:rsidRPr="00230EE6" w:rsidRDefault="00CB5A8E">
      <w:pPr>
        <w:rPr>
          <w:rFonts w:asciiTheme="majorHAnsi" w:eastAsia="Calibri" w:hAnsiTheme="majorHAnsi" w:cstheme="majorHAnsi"/>
          <w:color w:val="1E1E1E"/>
          <w:sz w:val="24"/>
          <w:szCs w:val="24"/>
        </w:rPr>
      </w:pPr>
      <w:r w:rsidRPr="00230EE6">
        <w:rPr>
          <w:rFonts w:asciiTheme="majorHAnsi" w:eastAsia="Calibri" w:hAnsiTheme="majorHAnsi" w:cstheme="majorHAnsi"/>
          <w:b/>
          <w:color w:val="1E1E1E"/>
          <w:sz w:val="34"/>
          <w:szCs w:val="34"/>
        </w:rPr>
        <w:t>*</w:t>
      </w:r>
      <w:r w:rsidRPr="00230EE6">
        <w:rPr>
          <w:rFonts w:asciiTheme="majorHAnsi" w:eastAsia="Calibri" w:hAnsiTheme="majorHAnsi" w:cstheme="majorHAnsi"/>
          <w:color w:val="1E1E1E"/>
          <w:sz w:val="24"/>
          <w:szCs w:val="24"/>
        </w:rPr>
        <w:t xml:space="preserve"> Dean or Person overseeing nominated program’s Email:</w:t>
      </w:r>
    </w:p>
    <w:p w:rsidR="00230EE6"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Richard.bush@oswego.edu</w:t>
      </w:r>
    </w:p>
    <w:p w:rsidR="00505B5A" w:rsidRPr="00230EE6" w:rsidRDefault="00CB5A8E">
      <w:pPr>
        <w:rPr>
          <w:rFonts w:asciiTheme="majorHAnsi" w:eastAsia="Calibri" w:hAnsiTheme="majorHAnsi" w:cstheme="majorHAnsi"/>
          <w:color w:val="1E1E1E"/>
          <w:sz w:val="24"/>
          <w:szCs w:val="24"/>
        </w:rPr>
      </w:pPr>
      <w:r w:rsidRPr="00230EE6">
        <w:rPr>
          <w:rFonts w:asciiTheme="majorHAnsi" w:eastAsia="Calibri" w:hAnsiTheme="majorHAnsi" w:cstheme="majorHAnsi"/>
          <w:color w:val="1E1E1E"/>
          <w:sz w:val="24"/>
          <w:szCs w:val="24"/>
        </w:rPr>
        <w:t>Board President's Name:</w:t>
      </w:r>
    </w:p>
    <w:p w:rsidR="00230EE6" w:rsidRPr="00230EE6" w:rsidRDefault="00230EE6">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 xml:space="preserve">Dr. Mary </w:t>
      </w:r>
      <w:proofErr w:type="spellStart"/>
      <w:r w:rsidRPr="00230EE6">
        <w:rPr>
          <w:rFonts w:asciiTheme="majorHAnsi" w:eastAsia="Calibri" w:hAnsiTheme="majorHAnsi" w:cstheme="majorHAnsi"/>
          <w:color w:val="FF0000"/>
          <w:sz w:val="24"/>
          <w:szCs w:val="24"/>
        </w:rPr>
        <w:t>Toale</w:t>
      </w:r>
      <w:proofErr w:type="spellEnd"/>
      <w:r w:rsidRPr="00230EE6">
        <w:rPr>
          <w:rFonts w:asciiTheme="majorHAnsi" w:eastAsia="Calibri" w:hAnsiTheme="majorHAnsi" w:cstheme="majorHAnsi"/>
          <w:color w:val="FF0000"/>
          <w:sz w:val="24"/>
          <w:szCs w:val="24"/>
        </w:rPr>
        <w:t xml:space="preserve"> (Officer in Charge)</w:t>
      </w:r>
    </w:p>
    <w:p w:rsidR="00230EE6" w:rsidRPr="00230EE6" w:rsidRDefault="00230EE6">
      <w:pPr>
        <w:rPr>
          <w:rFonts w:asciiTheme="majorHAnsi" w:eastAsia="Calibri" w:hAnsiTheme="majorHAnsi" w:cstheme="majorHAnsi"/>
          <w:color w:val="1E1E1E"/>
          <w:sz w:val="24"/>
          <w:szCs w:val="24"/>
        </w:rPr>
      </w:pPr>
      <w:r w:rsidRPr="00230EE6">
        <w:rPr>
          <w:rFonts w:asciiTheme="majorHAnsi" w:eastAsia="Calibri" w:hAnsiTheme="majorHAnsi" w:cstheme="majorHAnsi"/>
          <w:color w:val="FF0000"/>
          <w:sz w:val="24"/>
          <w:szCs w:val="24"/>
        </w:rPr>
        <w:t>College</w:t>
      </w:r>
      <w:r w:rsidR="00CB5A8E" w:rsidRPr="00230EE6">
        <w:rPr>
          <w:rFonts w:asciiTheme="majorHAnsi" w:eastAsia="Calibri" w:hAnsiTheme="majorHAnsi" w:cstheme="majorHAnsi"/>
          <w:color w:val="1E1E1E"/>
          <w:sz w:val="24"/>
          <w:szCs w:val="24"/>
        </w:rPr>
        <w:t xml:space="preserve"> President's Email: </w:t>
      </w:r>
    </w:p>
    <w:p w:rsidR="00505B5A" w:rsidRPr="00230EE6" w:rsidRDefault="00230EE6">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mary.toale@oswego.edu</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b/>
          <w:sz w:val="34"/>
          <w:szCs w:val="34"/>
        </w:rPr>
        <w:lastRenderedPageBreak/>
        <w:t>*</w:t>
      </w:r>
      <w:r w:rsidRPr="00230EE6">
        <w:rPr>
          <w:rFonts w:asciiTheme="majorHAnsi" w:eastAsia="Calibri" w:hAnsiTheme="majorHAnsi" w:cstheme="majorHAnsi"/>
          <w:sz w:val="24"/>
          <w:szCs w:val="24"/>
        </w:rPr>
        <w:t>College/University State:</w:t>
      </w:r>
    </w:p>
    <w:p w:rsidR="00505B5A"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New York</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b/>
          <w:sz w:val="34"/>
          <w:szCs w:val="34"/>
        </w:rPr>
        <w:t>*</w:t>
      </w:r>
      <w:r w:rsidRPr="00230EE6">
        <w:rPr>
          <w:rFonts w:asciiTheme="majorHAnsi" w:eastAsia="Calibri" w:hAnsiTheme="majorHAnsi" w:cstheme="majorHAnsi"/>
          <w:sz w:val="24"/>
          <w:szCs w:val="24"/>
        </w:rPr>
        <w:t>College/University Name:</w:t>
      </w:r>
    </w:p>
    <w:p w:rsidR="00505B5A"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SUNY Oswego</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b/>
          <w:sz w:val="34"/>
          <w:szCs w:val="34"/>
        </w:rPr>
        <w:t>*</w:t>
      </w:r>
      <w:r w:rsidRPr="00230EE6">
        <w:rPr>
          <w:rFonts w:asciiTheme="majorHAnsi" w:eastAsia="Calibri" w:hAnsiTheme="majorHAnsi" w:cstheme="majorHAnsi"/>
          <w:sz w:val="24"/>
          <w:szCs w:val="24"/>
        </w:rPr>
        <w:t xml:space="preserve">College/University Address: </w:t>
      </w:r>
    </w:p>
    <w:p w:rsidR="00505B5A" w:rsidRPr="00230EE6" w:rsidRDefault="00682918">
      <w:pPr>
        <w:rPr>
          <w:rFonts w:asciiTheme="majorHAnsi" w:eastAsia="Calibri" w:hAnsiTheme="majorHAnsi" w:cstheme="majorHAnsi"/>
          <w:color w:val="FF0000"/>
          <w:sz w:val="24"/>
          <w:szCs w:val="24"/>
        </w:rPr>
      </w:pPr>
      <w:r w:rsidRPr="00230EE6">
        <w:rPr>
          <w:rFonts w:asciiTheme="majorHAnsi" w:eastAsia="Calibri" w:hAnsiTheme="majorHAnsi" w:cstheme="majorHAnsi"/>
          <w:color w:val="FF0000"/>
          <w:sz w:val="24"/>
          <w:szCs w:val="24"/>
        </w:rPr>
        <w:t>7060 State Route 104, Oswego, NY 13126</w:t>
      </w:r>
    </w:p>
    <w:p w:rsidR="00505B5A" w:rsidRPr="00230EE6" w:rsidRDefault="00505B5A">
      <w:pPr>
        <w:rPr>
          <w:rFonts w:asciiTheme="majorHAnsi" w:eastAsia="Calibri" w:hAnsiTheme="majorHAnsi" w:cstheme="majorHAnsi"/>
          <w:sz w:val="24"/>
          <w:szCs w:val="24"/>
        </w:rPr>
      </w:pPr>
    </w:p>
    <w:p w:rsidR="00505B5A" w:rsidRPr="00230EE6" w:rsidRDefault="00CB5A8E">
      <w:pPr>
        <w:rPr>
          <w:rFonts w:asciiTheme="majorHAnsi" w:eastAsia="Calibri" w:hAnsiTheme="majorHAnsi" w:cstheme="majorHAnsi"/>
          <w:color w:val="FF0000"/>
          <w:sz w:val="24"/>
          <w:szCs w:val="24"/>
        </w:rPr>
      </w:pPr>
      <w:r w:rsidRPr="00230EE6">
        <w:rPr>
          <w:rFonts w:asciiTheme="majorHAnsi" w:eastAsia="Calibri" w:hAnsiTheme="majorHAnsi" w:cstheme="majorHAnsi"/>
          <w:sz w:val="24"/>
          <w:szCs w:val="24"/>
        </w:rPr>
        <w:t xml:space="preserve">ITEEA Integrative STEM School Membership Number (if member): </w:t>
      </w:r>
      <w:r w:rsidR="00230EE6" w:rsidRPr="00230EE6">
        <w:rPr>
          <w:rFonts w:asciiTheme="majorHAnsi" w:eastAsia="Calibri" w:hAnsiTheme="majorHAnsi" w:cstheme="majorHAnsi"/>
          <w:color w:val="FF0000"/>
          <w:sz w:val="24"/>
          <w:szCs w:val="24"/>
        </w:rPr>
        <w:t>12321</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(Not sure of membership number? Email </w:t>
      </w:r>
      <w:hyperlink r:id="rId18">
        <w:r w:rsidRPr="00230EE6">
          <w:rPr>
            <w:rFonts w:asciiTheme="majorHAnsi" w:eastAsia="Calibri" w:hAnsiTheme="majorHAnsi" w:cstheme="majorHAnsi"/>
            <w:color w:val="0000FF"/>
            <w:sz w:val="24"/>
            <w:szCs w:val="24"/>
            <w:u w:val="single"/>
          </w:rPr>
          <w:t>iteea@iteea.org</w:t>
        </w:r>
      </w:hyperlink>
      <w:r w:rsidRPr="00230EE6">
        <w:rPr>
          <w:rFonts w:asciiTheme="majorHAnsi" w:eastAsia="Calibri" w:hAnsiTheme="majorHAnsi" w:cstheme="majorHAnsi"/>
          <w:sz w:val="24"/>
          <w:szCs w:val="24"/>
        </w:rPr>
        <w:t xml:space="preserve">) </w:t>
      </w:r>
    </w:p>
    <w:p w:rsidR="00505B5A" w:rsidRPr="00230EE6" w:rsidRDefault="00CB5A8E">
      <w:pPr>
        <w:rPr>
          <w:rFonts w:asciiTheme="majorHAnsi" w:eastAsia="Calibri" w:hAnsiTheme="majorHAnsi" w:cstheme="majorHAnsi"/>
          <w:sz w:val="24"/>
          <w:szCs w:val="24"/>
        </w:rPr>
      </w:pPr>
      <w:r w:rsidRPr="00230EE6">
        <w:rPr>
          <w:rFonts w:asciiTheme="majorHAnsi" w:eastAsia="Calibri" w:hAnsiTheme="majorHAnsi" w:cstheme="majorHAnsi"/>
          <w:sz w:val="24"/>
          <w:szCs w:val="24"/>
        </w:rPr>
        <w:t xml:space="preserve">(Not a member? Click here to join: </w:t>
      </w:r>
      <w:hyperlink r:id="rId19">
        <w:r w:rsidRPr="00230EE6">
          <w:rPr>
            <w:rFonts w:asciiTheme="majorHAnsi" w:eastAsia="Calibri" w:hAnsiTheme="majorHAnsi" w:cstheme="majorHAnsi"/>
            <w:color w:val="0000FF"/>
            <w:sz w:val="24"/>
            <w:szCs w:val="24"/>
            <w:u w:val="single"/>
          </w:rPr>
          <w:t>www.iteea.org/membership.aspx</w:t>
        </w:r>
      </w:hyperlink>
      <w:r w:rsidRPr="00230EE6">
        <w:rPr>
          <w:rFonts w:asciiTheme="majorHAnsi" w:eastAsia="Calibri" w:hAnsiTheme="majorHAnsi" w:cstheme="majorHAnsi"/>
          <w:color w:val="1155CC"/>
          <w:sz w:val="24"/>
          <w:szCs w:val="24"/>
          <w:u w:val="single"/>
        </w:rPr>
        <w:t>)</w:t>
      </w:r>
      <w:r w:rsidRPr="00230EE6">
        <w:rPr>
          <w:rFonts w:asciiTheme="majorHAnsi" w:eastAsia="Calibri" w:hAnsiTheme="majorHAnsi" w:cstheme="majorHAnsi"/>
          <w:sz w:val="24"/>
          <w:szCs w:val="24"/>
        </w:rPr>
        <w:t xml:space="preserve"> </w:t>
      </w:r>
    </w:p>
    <w:p w:rsidR="00505B5A" w:rsidRPr="00230EE6" w:rsidRDefault="00505B5A">
      <w:pPr>
        <w:rPr>
          <w:rFonts w:asciiTheme="majorHAnsi" w:eastAsia="Calibri" w:hAnsiTheme="majorHAnsi" w:cstheme="majorHAnsi"/>
          <w:sz w:val="24"/>
          <w:szCs w:val="24"/>
        </w:rPr>
      </w:pPr>
    </w:p>
    <w:p w:rsidR="00505B5A" w:rsidRPr="00230EE6" w:rsidRDefault="00CB5A8E">
      <w:pPr>
        <w:rPr>
          <w:rFonts w:asciiTheme="majorHAnsi" w:eastAsia="Calibri" w:hAnsiTheme="majorHAnsi" w:cstheme="majorHAnsi"/>
          <w:b/>
          <w:sz w:val="24"/>
          <w:szCs w:val="24"/>
          <w:u w:val="single"/>
        </w:rPr>
      </w:pPr>
      <w:r w:rsidRPr="00230EE6">
        <w:rPr>
          <w:rFonts w:asciiTheme="majorHAnsi" w:eastAsia="Calibri" w:hAnsiTheme="majorHAnsi" w:cstheme="majorHAnsi"/>
          <w:sz w:val="24"/>
          <w:szCs w:val="24"/>
          <w:u w:val="single"/>
        </w:rPr>
        <w:t>______________________________________________________________________________</w:t>
      </w:r>
    </w:p>
    <w:p w:rsidR="00505B5A" w:rsidRPr="00230EE6" w:rsidRDefault="00505B5A">
      <w:pPr>
        <w:rPr>
          <w:rFonts w:asciiTheme="majorHAnsi" w:eastAsia="Calibri" w:hAnsiTheme="majorHAnsi" w:cstheme="majorHAnsi"/>
          <w:b/>
          <w:sz w:val="28"/>
          <w:szCs w:val="28"/>
          <w:u w:val="single"/>
        </w:rPr>
      </w:pPr>
    </w:p>
    <w:p w:rsidR="00505B5A" w:rsidRPr="00230EE6" w:rsidRDefault="00CB5A8E">
      <w:pPr>
        <w:jc w:val="center"/>
        <w:rPr>
          <w:rFonts w:asciiTheme="majorHAnsi" w:eastAsia="Calibri" w:hAnsiTheme="majorHAnsi" w:cstheme="majorHAnsi"/>
          <w:b/>
          <w:color w:val="17365D"/>
          <w:sz w:val="28"/>
          <w:szCs w:val="28"/>
        </w:rPr>
      </w:pPr>
      <w:r w:rsidRPr="00230EE6">
        <w:rPr>
          <w:rFonts w:asciiTheme="majorHAnsi" w:eastAsia="Calibri" w:hAnsiTheme="majorHAnsi" w:cstheme="majorHAnsi"/>
          <w:b/>
          <w:color w:val="17365D"/>
          <w:sz w:val="28"/>
          <w:szCs w:val="28"/>
        </w:rPr>
        <w:t>Qualifying Activities</w:t>
      </w:r>
    </w:p>
    <w:p w:rsidR="00505B5A" w:rsidRPr="00230EE6" w:rsidRDefault="00505B5A">
      <w:pPr>
        <w:rPr>
          <w:rFonts w:asciiTheme="majorHAnsi" w:eastAsia="Calibri" w:hAnsiTheme="majorHAnsi" w:cstheme="majorHAnsi"/>
          <w:b/>
          <w:sz w:val="28"/>
          <w:szCs w:val="28"/>
          <w:u w:val="single"/>
        </w:rPr>
      </w:pPr>
    </w:p>
    <w:p w:rsidR="00505B5A" w:rsidRPr="005C0AC5" w:rsidRDefault="00CB5A8E">
      <w:pPr>
        <w:rPr>
          <w:rFonts w:asciiTheme="majorHAnsi" w:eastAsia="Calibri" w:hAnsiTheme="majorHAnsi" w:cstheme="majorHAnsi"/>
          <w:i/>
          <w:sz w:val="24"/>
          <w:szCs w:val="24"/>
        </w:rPr>
      </w:pPr>
      <w:r w:rsidRPr="005C0AC5">
        <w:rPr>
          <w:rFonts w:asciiTheme="majorHAnsi" w:eastAsia="Calibri" w:hAnsiTheme="majorHAnsi" w:cstheme="majorHAnsi"/>
          <w:i/>
          <w:sz w:val="24"/>
          <w:szCs w:val="24"/>
        </w:rPr>
        <w:t xml:space="preserve">Provide details and documentation for the activities and initiatives in which your school participates. Some activities require details such as specific titles to presentations and direct links to utilized resources. </w:t>
      </w:r>
    </w:p>
    <w:p w:rsidR="00505B5A" w:rsidRPr="005C0AC5" w:rsidRDefault="00505B5A">
      <w:pPr>
        <w:rPr>
          <w:rFonts w:asciiTheme="majorHAnsi" w:eastAsia="Calibri" w:hAnsiTheme="majorHAnsi" w:cstheme="majorHAnsi"/>
          <w:i/>
          <w:sz w:val="24"/>
          <w:szCs w:val="24"/>
        </w:rPr>
      </w:pPr>
    </w:p>
    <w:p w:rsidR="00505B5A" w:rsidRPr="005C0AC5" w:rsidRDefault="00CB5A8E">
      <w:pPr>
        <w:rPr>
          <w:rFonts w:asciiTheme="majorHAnsi" w:eastAsia="Calibri" w:hAnsiTheme="majorHAnsi" w:cstheme="majorHAnsi"/>
          <w:i/>
          <w:sz w:val="24"/>
          <w:szCs w:val="24"/>
        </w:rPr>
      </w:pPr>
      <w:r w:rsidRPr="005C0AC5">
        <w:rPr>
          <w:rFonts w:asciiTheme="majorHAnsi" w:eastAsia="Calibri" w:hAnsiTheme="majorHAnsi" w:cstheme="majorHAnsi"/>
          <w:i/>
          <w:sz w:val="24"/>
          <w:szCs w:val="24"/>
        </w:rPr>
        <w:t xml:space="preserve">In order to receive points for an activity, the required documentation </w:t>
      </w:r>
      <w:proofErr w:type="gramStart"/>
      <w:r w:rsidRPr="005C0AC5">
        <w:rPr>
          <w:rFonts w:asciiTheme="majorHAnsi" w:eastAsia="Calibri" w:hAnsiTheme="majorHAnsi" w:cstheme="majorHAnsi"/>
          <w:i/>
          <w:sz w:val="24"/>
          <w:szCs w:val="24"/>
        </w:rPr>
        <w:t>should be fully documented</w:t>
      </w:r>
      <w:proofErr w:type="gramEnd"/>
      <w:r w:rsidRPr="005C0AC5">
        <w:rPr>
          <w:rFonts w:asciiTheme="majorHAnsi" w:eastAsia="Calibri" w:hAnsiTheme="majorHAnsi" w:cstheme="majorHAnsi"/>
          <w:i/>
          <w:sz w:val="24"/>
          <w:szCs w:val="24"/>
        </w:rPr>
        <w:t xml:space="preserve"> within </w:t>
      </w:r>
      <w:r w:rsidRPr="005C0AC5">
        <w:rPr>
          <w:rFonts w:asciiTheme="majorHAnsi" w:eastAsia="Calibri" w:hAnsiTheme="majorHAnsi" w:cstheme="majorHAnsi"/>
          <w:b/>
          <w:i/>
          <w:sz w:val="24"/>
          <w:szCs w:val="24"/>
        </w:rPr>
        <w:t>this form.</w:t>
      </w:r>
      <w:r w:rsidRPr="005C0AC5">
        <w:rPr>
          <w:rFonts w:asciiTheme="majorHAnsi" w:eastAsia="Calibri" w:hAnsiTheme="majorHAnsi" w:cstheme="majorHAnsi"/>
          <w:i/>
          <w:sz w:val="24"/>
          <w:szCs w:val="24"/>
        </w:rPr>
        <w:t xml:space="preserve"> Add as much space as needed.</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College/University </w:t>
      </w:r>
      <w:r w:rsidRPr="005C0AC5">
        <w:rPr>
          <w:rFonts w:asciiTheme="majorHAnsi" w:eastAsia="Calibri" w:hAnsiTheme="majorHAnsi" w:cstheme="majorHAnsi"/>
          <w:color w:val="000000"/>
          <w:sz w:val="24"/>
          <w:szCs w:val="24"/>
        </w:rPr>
        <w:t xml:space="preserve">produces completers in a STEM career pathway. Describe pathway requirements and numbers of completers in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w:t>
      </w:r>
      <w:r w:rsidRPr="005C0AC5">
        <w:rPr>
          <w:rFonts w:asciiTheme="majorHAnsi" w:eastAsia="Calibri" w:hAnsiTheme="majorHAnsi" w:cstheme="majorHAnsi"/>
          <w:b/>
          <w:i/>
          <w:color w:val="000000"/>
          <w:sz w:val="24"/>
          <w:szCs w:val="24"/>
        </w:rPr>
        <w:t>(30 pts)</w:t>
      </w:r>
    </w:p>
    <w:p w:rsidR="00230EE6" w:rsidRPr="005C0AC5" w:rsidRDefault="00230EE6" w:rsidP="00230EE6">
      <w:pPr>
        <w:pStyle w:val="NormalWeb"/>
        <w:spacing w:before="0" w:beforeAutospacing="0" w:after="0" w:afterAutospacing="0"/>
        <w:rPr>
          <w:rFonts w:asciiTheme="majorHAnsi" w:hAnsiTheme="majorHAnsi" w:cstheme="majorHAnsi"/>
        </w:rPr>
      </w:pPr>
      <w:hyperlink r:id="rId20" w:history="1">
        <w:r w:rsidRPr="005C0AC5">
          <w:rPr>
            <w:rStyle w:val="Hyperlink"/>
            <w:rFonts w:asciiTheme="majorHAnsi" w:hAnsiTheme="majorHAnsi" w:cstheme="majorHAnsi"/>
            <w:color w:val="1155CC"/>
          </w:rPr>
          <w:t>Technology Education All Grades Major - B.S. Degree</w:t>
        </w:r>
      </w:hyperlink>
      <w:r w:rsidRPr="005C0AC5">
        <w:rPr>
          <w:rFonts w:asciiTheme="majorHAnsi" w:hAnsiTheme="majorHAnsi" w:cstheme="majorHAnsi"/>
          <w:color w:val="FF0000"/>
        </w:rPr>
        <w:t xml:space="preserve"> (85-95 cr)</w:t>
      </w:r>
    </w:p>
    <w:p w:rsidR="00230EE6" w:rsidRPr="005C0AC5" w:rsidRDefault="00230EE6" w:rsidP="00230EE6">
      <w:pPr>
        <w:pStyle w:val="NormalWeb"/>
        <w:spacing w:before="0" w:beforeAutospacing="0" w:after="0" w:afterAutospacing="0"/>
        <w:rPr>
          <w:rFonts w:asciiTheme="majorHAnsi" w:hAnsiTheme="majorHAnsi" w:cstheme="majorHAnsi"/>
          <w:i/>
          <w:iCs/>
          <w:color w:val="FF0000"/>
        </w:rPr>
      </w:pPr>
      <w:r w:rsidRPr="005C0AC5">
        <w:rPr>
          <w:rFonts w:asciiTheme="majorHAnsi" w:hAnsiTheme="majorHAnsi" w:cstheme="majorHAnsi"/>
          <w:i/>
          <w:iCs/>
          <w:color w:val="FF0000"/>
        </w:rPr>
        <w:t>Number of completers for 2021-2022: </w:t>
      </w:r>
    </w:p>
    <w:p w:rsidR="00230EE6" w:rsidRPr="005C0AC5" w:rsidRDefault="00230EE6" w:rsidP="004162FE">
      <w:pPr>
        <w:pStyle w:val="NormalWeb"/>
        <w:numPr>
          <w:ilvl w:val="0"/>
          <w:numId w:val="8"/>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December 2021: 16</w:t>
      </w:r>
    </w:p>
    <w:p w:rsidR="00230EE6" w:rsidRPr="005C0AC5" w:rsidRDefault="00230EE6" w:rsidP="004162FE">
      <w:pPr>
        <w:pStyle w:val="NormalWeb"/>
        <w:numPr>
          <w:ilvl w:val="0"/>
          <w:numId w:val="8"/>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May 2022: 16</w:t>
      </w:r>
    </w:p>
    <w:p w:rsidR="00230EE6" w:rsidRPr="005C0AC5" w:rsidRDefault="00230EE6" w:rsidP="004162FE">
      <w:pPr>
        <w:pStyle w:val="NormalWeb"/>
        <w:numPr>
          <w:ilvl w:val="0"/>
          <w:numId w:val="8"/>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August 2022: 6</w:t>
      </w:r>
    </w:p>
    <w:p w:rsidR="00230EE6" w:rsidRPr="005C0AC5" w:rsidRDefault="00230EE6" w:rsidP="004162FE">
      <w:pPr>
        <w:pStyle w:val="NormalWeb"/>
        <w:numPr>
          <w:ilvl w:val="0"/>
          <w:numId w:val="8"/>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Total: 38 students</w:t>
      </w:r>
    </w:p>
    <w:p w:rsidR="00230EE6" w:rsidRPr="005C0AC5" w:rsidRDefault="00230EE6" w:rsidP="00230EE6">
      <w:pPr>
        <w:pStyle w:val="NormalWeb"/>
        <w:spacing w:before="0" w:beforeAutospacing="0" w:after="0" w:afterAutospacing="0"/>
        <w:ind w:left="720"/>
        <w:textAlignment w:val="baseline"/>
        <w:rPr>
          <w:rFonts w:asciiTheme="majorHAnsi" w:hAnsiTheme="majorHAnsi" w:cstheme="majorHAnsi"/>
          <w:i/>
          <w:iCs/>
          <w:color w:val="FF0000"/>
        </w:rPr>
      </w:pPr>
    </w:p>
    <w:p w:rsidR="00230EE6" w:rsidRPr="005C0AC5" w:rsidRDefault="00230EE6" w:rsidP="004162FE">
      <w:pPr>
        <w:pStyle w:val="NormalWeb"/>
        <w:numPr>
          <w:ilvl w:val="0"/>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Core Requirements - Technical (39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101 - Engineering Graphics and Technical Illustration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110 - Design and Technology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120: Introduction to Materials Technologies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203: Materials Processing and Fabrication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204: Materials Molding and Forming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lastRenderedPageBreak/>
        <w:t>TEL 205: Materials Precision Production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240: Electronics Technology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323: Construction Systems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347: Computer-Assisted Design and Drafting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353: Transportation Systems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355: Energy and Power Technology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363: Communication and Multimedia Systems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393: Manufacturing Systems (3 cr)</w:t>
      </w:r>
    </w:p>
    <w:p w:rsidR="00230EE6" w:rsidRPr="005C0AC5" w:rsidRDefault="00230EE6" w:rsidP="004162FE">
      <w:pPr>
        <w:pStyle w:val="NormalWeb"/>
        <w:numPr>
          <w:ilvl w:val="0"/>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Core Requirements - Professional Education (26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201: Introduction to Teaching Technology Education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206: Introduction to Technology Education Curriculum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211: Field Experience 1 - Observation and Participation in a Technology Education Environment (1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216: Field Experience 2 - Assisting in a Technology Education Environment (1cr)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306: Teaching Methods for Technology Education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316: Field Experience 3 - Methods of Teaching (1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410: Professional Field Experience (6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411: Professional Field Experience (6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414: Professional Topics and Problems (2 cr)</w:t>
      </w:r>
    </w:p>
    <w:p w:rsidR="00230EE6" w:rsidRPr="005C0AC5" w:rsidRDefault="00230EE6" w:rsidP="004162FE">
      <w:pPr>
        <w:pStyle w:val="NormalWeb"/>
        <w:numPr>
          <w:ilvl w:val="0"/>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Elective Requirements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310: Technology and Civilization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399: Independent Study (1-4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400: Workshop in Technology Education (1-3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499: Independent Study (1-4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396: Laboratory Management Practicum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397: Laboratory Instruction Practicum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401: Architectural Drawing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412: Design Probe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433: Metals Manufacturing Technology (3 cr)</w:t>
      </w:r>
    </w:p>
    <w:p w:rsidR="00230EE6" w:rsidRPr="005C0AC5" w:rsidRDefault="00230EE6" w:rsidP="004162FE">
      <w:pPr>
        <w:pStyle w:val="NormalWeb"/>
        <w:numPr>
          <w:ilvl w:val="0"/>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Cognate Requirements (15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CHE 101: Survey of Chemistry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COM 210: Critical Thinking and Public Speaking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PHY 101: Introductory Physics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TED 209: Technical Writing and Literacy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HDV 322: Child Development (3 cr) or HDV 323: Adolescent Development (3 cr)</w:t>
      </w:r>
    </w:p>
    <w:p w:rsidR="00230EE6" w:rsidRPr="005C0AC5" w:rsidRDefault="00230EE6" w:rsidP="004162FE">
      <w:pPr>
        <w:pStyle w:val="NormalWeb"/>
        <w:numPr>
          <w:ilvl w:val="0"/>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Other Arts and Sciences Requirements (3-12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PSY 100: Introduction to Psychology (3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TEL 130: Computing Technology and Information Systems for Technology Careers (3 cr) or competency exam</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Foreign Language requirement (0-6 cr)</w:t>
      </w:r>
    </w:p>
    <w:p w:rsidR="00230EE6" w:rsidRPr="005C0AC5" w:rsidRDefault="00230EE6" w:rsidP="004162FE">
      <w:pPr>
        <w:pStyle w:val="NormalWeb"/>
        <w:numPr>
          <w:ilvl w:val="0"/>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Non-credit Requirements (0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lastRenderedPageBreak/>
        <w:t>SSHS 1020: Safe Schools, Healthy Students (0 cr)</w:t>
      </w:r>
    </w:p>
    <w:p w:rsidR="00230EE6" w:rsidRPr="005C0AC5" w:rsidRDefault="00230EE6" w:rsidP="004162FE">
      <w:pPr>
        <w:pStyle w:val="NormalWeb"/>
        <w:numPr>
          <w:ilvl w:val="1"/>
          <w:numId w:val="12"/>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DASA 1020: DASA Training (0 cr)</w:t>
      </w:r>
    </w:p>
    <w:p w:rsidR="00230EE6" w:rsidRPr="005C0AC5" w:rsidRDefault="00230EE6" w:rsidP="00230EE6">
      <w:pPr>
        <w:rPr>
          <w:rFonts w:asciiTheme="majorHAnsi" w:hAnsiTheme="majorHAnsi" w:cstheme="majorHAnsi"/>
          <w:sz w:val="24"/>
          <w:szCs w:val="24"/>
        </w:rPr>
      </w:pPr>
    </w:p>
    <w:p w:rsidR="00230EE6" w:rsidRPr="005C0AC5" w:rsidRDefault="00230EE6" w:rsidP="00230EE6">
      <w:pPr>
        <w:pStyle w:val="NormalWeb"/>
        <w:spacing w:before="0" w:beforeAutospacing="0" w:after="0" w:afterAutospacing="0"/>
        <w:rPr>
          <w:rFonts w:asciiTheme="majorHAnsi" w:hAnsiTheme="majorHAnsi" w:cstheme="majorHAnsi"/>
          <w:color w:val="FF0000"/>
        </w:rPr>
      </w:pPr>
      <w:hyperlink r:id="rId21" w:history="1">
        <w:r w:rsidRPr="005C0AC5">
          <w:rPr>
            <w:rStyle w:val="Hyperlink"/>
            <w:rFonts w:asciiTheme="majorHAnsi" w:hAnsiTheme="majorHAnsi" w:cstheme="majorHAnsi"/>
            <w:color w:val="1155CC"/>
          </w:rPr>
          <w:t>Technology Management Major - B.S. Degree</w:t>
        </w:r>
      </w:hyperlink>
      <w:r w:rsidRPr="005C0AC5">
        <w:rPr>
          <w:rFonts w:asciiTheme="majorHAnsi" w:hAnsiTheme="majorHAnsi" w:cstheme="majorHAnsi"/>
          <w:color w:val="FF0000"/>
        </w:rPr>
        <w:t xml:space="preserve"> (75 cr)</w:t>
      </w:r>
    </w:p>
    <w:p w:rsidR="00230EE6" w:rsidRPr="005C0AC5" w:rsidRDefault="00230EE6" w:rsidP="00230EE6">
      <w:pPr>
        <w:pStyle w:val="NormalWeb"/>
        <w:spacing w:before="0" w:beforeAutospacing="0" w:after="0" w:afterAutospacing="0"/>
        <w:rPr>
          <w:rFonts w:asciiTheme="majorHAnsi" w:hAnsiTheme="majorHAnsi" w:cstheme="majorHAnsi"/>
          <w:i/>
          <w:iCs/>
          <w:color w:val="FF0000"/>
        </w:rPr>
      </w:pPr>
      <w:r w:rsidRPr="005C0AC5">
        <w:rPr>
          <w:rFonts w:asciiTheme="majorHAnsi" w:hAnsiTheme="majorHAnsi" w:cstheme="majorHAnsi"/>
          <w:i/>
          <w:iCs/>
          <w:color w:val="FF0000"/>
        </w:rPr>
        <w:t>Number of completers for 2021-2022: </w:t>
      </w:r>
    </w:p>
    <w:p w:rsidR="00230EE6" w:rsidRPr="005C0AC5" w:rsidRDefault="00230EE6" w:rsidP="004162FE">
      <w:pPr>
        <w:pStyle w:val="NormalWeb"/>
        <w:numPr>
          <w:ilvl w:val="0"/>
          <w:numId w:val="9"/>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December 2021: 1</w:t>
      </w:r>
    </w:p>
    <w:p w:rsidR="00230EE6" w:rsidRPr="005C0AC5" w:rsidRDefault="00230EE6" w:rsidP="004162FE">
      <w:pPr>
        <w:pStyle w:val="NormalWeb"/>
        <w:numPr>
          <w:ilvl w:val="0"/>
          <w:numId w:val="9"/>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May 2022: 7</w:t>
      </w:r>
    </w:p>
    <w:p w:rsidR="00230EE6" w:rsidRPr="005C0AC5" w:rsidRDefault="00230EE6" w:rsidP="004162FE">
      <w:pPr>
        <w:pStyle w:val="NormalWeb"/>
        <w:numPr>
          <w:ilvl w:val="0"/>
          <w:numId w:val="9"/>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August 2022: 5</w:t>
      </w:r>
    </w:p>
    <w:p w:rsidR="00230EE6" w:rsidRPr="005C0AC5" w:rsidRDefault="00230EE6" w:rsidP="004162FE">
      <w:pPr>
        <w:pStyle w:val="NormalWeb"/>
        <w:numPr>
          <w:ilvl w:val="0"/>
          <w:numId w:val="9"/>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Total: 13 students</w:t>
      </w:r>
    </w:p>
    <w:p w:rsidR="00230EE6" w:rsidRPr="005C0AC5" w:rsidRDefault="00230EE6" w:rsidP="00230EE6">
      <w:pPr>
        <w:pStyle w:val="NormalWeb"/>
        <w:spacing w:before="0" w:beforeAutospacing="0" w:after="0" w:afterAutospacing="0"/>
        <w:rPr>
          <w:rFonts w:asciiTheme="majorHAnsi" w:hAnsiTheme="majorHAnsi" w:cstheme="majorHAnsi"/>
        </w:rPr>
      </w:pPr>
    </w:p>
    <w:p w:rsidR="00BF5A53" w:rsidRPr="005C0AC5" w:rsidRDefault="00230EE6" w:rsidP="004162FE">
      <w:pPr>
        <w:pStyle w:val="NormalWeb"/>
        <w:numPr>
          <w:ilvl w:val="0"/>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Core Requirements (45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ACC 321: Accounting as a Management Tool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BLW 355: Legal and Regulatory Environment of Business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HRM 385: Organizational Behavior (3 cr) </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MGT 261: Business Organization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MGT 460: Leadership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MKT 250: Marketing Principles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TED 209: Technical Writing and Literacy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TED 310: Technology and Civilization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TED 498: Professional Internship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101: Engineering Graphics and Technical Illustration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110: Design and Technology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120: Introduction to Materials Technologies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130: Computer Technology and Information Systems for Technology Careers or CSC 102: Business Information Systems and Computing Tools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355: Energy and Power Technology (3 cr)</w:t>
      </w:r>
    </w:p>
    <w:p w:rsidR="00BF5A53" w:rsidRPr="005C0AC5" w:rsidRDefault="00230EE6" w:rsidP="004162FE">
      <w:pPr>
        <w:pStyle w:val="NormalWeb"/>
        <w:numPr>
          <w:ilvl w:val="0"/>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Elective Requirements (18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Manufacturing (select four courses)</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203: Materials Processing and Fabrication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204: Materials Molding and Forming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205: Materials Precision Production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347: Computer-Assisted Design and Drafting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393: Manufacturing Systems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Facility Planning</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323: Construction Systems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328: Computer-Aided Estimating and Site Management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347: Computer-Assisted Design and Drafting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TEL 401: Architectural Drawing (3 cr)</w:t>
      </w:r>
    </w:p>
    <w:p w:rsidR="00BF5A53"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Select two Business courses from the following</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HRM 386: Human Resource Management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MGT 305: Project Management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MGT 310: Operations Management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lastRenderedPageBreak/>
        <w:t>MGT 350: Entrepreneurship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MGT 469: Cultural Environment of International Business (3 cr)</w:t>
      </w:r>
    </w:p>
    <w:p w:rsidR="00BF5A53" w:rsidRPr="005C0AC5" w:rsidRDefault="00230EE6" w:rsidP="004162FE">
      <w:pPr>
        <w:pStyle w:val="NormalWeb"/>
        <w:numPr>
          <w:ilvl w:val="2"/>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MGT 486: Materials Management (3 cr)</w:t>
      </w:r>
    </w:p>
    <w:p w:rsidR="00BF5A53" w:rsidRPr="005C0AC5" w:rsidRDefault="00230EE6" w:rsidP="004162FE">
      <w:pPr>
        <w:pStyle w:val="NormalWeb"/>
        <w:numPr>
          <w:ilvl w:val="0"/>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Cognate Requirements (12 cr)</w:t>
      </w:r>
    </w:p>
    <w:p w:rsidR="007F6737"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MAT 158: Introduction to Statistics (3 cr)</w:t>
      </w:r>
    </w:p>
    <w:p w:rsidR="007F6737"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MAT 104: College Algebra (3 cr)</w:t>
      </w:r>
    </w:p>
    <w:p w:rsidR="007F6737"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Any GE Physics course (3 cr)</w:t>
      </w:r>
    </w:p>
    <w:p w:rsidR="00230EE6" w:rsidRPr="005C0AC5" w:rsidRDefault="00230EE6" w:rsidP="004162FE">
      <w:pPr>
        <w:pStyle w:val="NormalWeb"/>
        <w:numPr>
          <w:ilvl w:val="1"/>
          <w:numId w:val="13"/>
        </w:numPr>
        <w:spacing w:before="0" w:beforeAutospacing="0" w:after="0" w:afterAutospacing="0"/>
        <w:textAlignment w:val="baseline"/>
        <w:rPr>
          <w:rFonts w:asciiTheme="majorHAnsi" w:hAnsiTheme="majorHAnsi" w:cstheme="majorHAnsi"/>
          <w:iCs/>
          <w:color w:val="FF0000"/>
        </w:rPr>
      </w:pPr>
      <w:r w:rsidRPr="005C0AC5">
        <w:rPr>
          <w:rFonts w:asciiTheme="majorHAnsi" w:hAnsiTheme="majorHAnsi" w:cstheme="majorHAnsi"/>
          <w:color w:val="FF0000"/>
        </w:rPr>
        <w:t>Any GE Chemistry course (3 cr)</w:t>
      </w:r>
    </w:p>
    <w:p w:rsidR="00230EE6" w:rsidRPr="005C0AC5" w:rsidRDefault="00230EE6" w:rsidP="00230EE6">
      <w:pPr>
        <w:rPr>
          <w:rFonts w:asciiTheme="majorHAnsi" w:hAnsiTheme="majorHAnsi" w:cstheme="majorHAnsi"/>
          <w:sz w:val="24"/>
          <w:szCs w:val="24"/>
        </w:rPr>
      </w:pPr>
    </w:p>
    <w:p w:rsidR="00230EE6" w:rsidRPr="005C0AC5" w:rsidRDefault="00230EE6" w:rsidP="00230EE6">
      <w:pPr>
        <w:pStyle w:val="NormalWeb"/>
        <w:spacing w:before="0" w:beforeAutospacing="0" w:after="0" w:afterAutospacing="0"/>
        <w:rPr>
          <w:rFonts w:asciiTheme="majorHAnsi" w:hAnsiTheme="majorHAnsi" w:cstheme="majorHAnsi"/>
          <w:color w:val="FF0000"/>
        </w:rPr>
      </w:pPr>
      <w:hyperlink r:id="rId22" w:history="1">
        <w:r w:rsidRPr="005C0AC5">
          <w:rPr>
            <w:rStyle w:val="Hyperlink"/>
            <w:rFonts w:asciiTheme="majorHAnsi" w:hAnsiTheme="majorHAnsi" w:cstheme="majorHAnsi"/>
            <w:color w:val="1155CC"/>
          </w:rPr>
          <w:t>Technology Minor</w:t>
        </w:r>
      </w:hyperlink>
      <w:r w:rsidRPr="005C0AC5">
        <w:rPr>
          <w:rFonts w:asciiTheme="majorHAnsi" w:hAnsiTheme="majorHAnsi" w:cstheme="majorHAnsi"/>
          <w:color w:val="FF0000"/>
        </w:rPr>
        <w:t xml:space="preserve"> (21 cr)</w:t>
      </w:r>
    </w:p>
    <w:p w:rsidR="007F6737" w:rsidRPr="005C0AC5" w:rsidRDefault="007F6737" w:rsidP="007F6737">
      <w:pPr>
        <w:pStyle w:val="NormalWeb"/>
        <w:spacing w:before="0" w:beforeAutospacing="0" w:after="0" w:afterAutospacing="0"/>
        <w:rPr>
          <w:rFonts w:asciiTheme="majorHAnsi" w:hAnsiTheme="majorHAnsi" w:cstheme="majorHAnsi"/>
        </w:rPr>
      </w:pPr>
      <w:r w:rsidRPr="005C0AC5">
        <w:rPr>
          <w:rFonts w:asciiTheme="majorHAnsi" w:hAnsiTheme="majorHAnsi" w:cstheme="majorHAnsi"/>
          <w:i/>
          <w:iCs/>
          <w:color w:val="FF0000"/>
        </w:rPr>
        <w:t>Number of completers for 2021-2022: </w:t>
      </w:r>
    </w:p>
    <w:p w:rsidR="007F6737" w:rsidRPr="005C0AC5" w:rsidRDefault="007F6737" w:rsidP="004162FE">
      <w:pPr>
        <w:pStyle w:val="NormalWeb"/>
        <w:numPr>
          <w:ilvl w:val="0"/>
          <w:numId w:val="10"/>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December 2021: 0</w:t>
      </w:r>
    </w:p>
    <w:p w:rsidR="007F6737" w:rsidRPr="005C0AC5" w:rsidRDefault="007F6737" w:rsidP="004162FE">
      <w:pPr>
        <w:pStyle w:val="NormalWeb"/>
        <w:numPr>
          <w:ilvl w:val="0"/>
          <w:numId w:val="10"/>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May 2022: 3</w:t>
      </w:r>
    </w:p>
    <w:p w:rsidR="007F6737" w:rsidRPr="005C0AC5" w:rsidRDefault="007F6737" w:rsidP="004162FE">
      <w:pPr>
        <w:pStyle w:val="NormalWeb"/>
        <w:numPr>
          <w:ilvl w:val="0"/>
          <w:numId w:val="10"/>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August 2022: 2</w:t>
      </w:r>
    </w:p>
    <w:p w:rsidR="007F6737" w:rsidRPr="005C0AC5" w:rsidRDefault="007F6737" w:rsidP="004162FE">
      <w:pPr>
        <w:pStyle w:val="NormalWeb"/>
        <w:numPr>
          <w:ilvl w:val="0"/>
          <w:numId w:val="10"/>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Total: 5 students</w:t>
      </w:r>
    </w:p>
    <w:p w:rsidR="007F6737" w:rsidRPr="005C0AC5" w:rsidRDefault="007F6737" w:rsidP="00230EE6">
      <w:pPr>
        <w:pStyle w:val="NormalWeb"/>
        <w:spacing w:before="0" w:beforeAutospacing="0" w:after="0" w:afterAutospacing="0"/>
        <w:rPr>
          <w:rFonts w:asciiTheme="majorHAnsi" w:hAnsiTheme="majorHAnsi" w:cstheme="majorHAnsi"/>
          <w:color w:val="FF0000"/>
        </w:rPr>
      </w:pPr>
    </w:p>
    <w:p w:rsidR="007F6737" w:rsidRPr="005C0AC5" w:rsidRDefault="007F6737" w:rsidP="004162FE">
      <w:pPr>
        <w:pStyle w:val="NormalWeb"/>
        <w:numPr>
          <w:ilvl w:val="0"/>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Core Requirements (9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101: Engineering Graphics and Technical Illustration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310: Technology and Civilization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120: Introduction to Materials Technologies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130: Computing Technology and Information Systems for Technology Careers (3 cr)</w:t>
      </w:r>
    </w:p>
    <w:p w:rsidR="007F6737" w:rsidRPr="005C0AC5" w:rsidRDefault="00230EE6" w:rsidP="004162FE">
      <w:pPr>
        <w:pStyle w:val="NormalWeb"/>
        <w:numPr>
          <w:ilvl w:val="0"/>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Elective Requirements (12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203: Materials Processing and Fabrication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204: Materials Molding and Forming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205: Materials Precision Production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210: Design and Problem Solving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240: Electronics Technology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347: Computer-Assisted Design and Drafting (3 cr)</w:t>
      </w:r>
    </w:p>
    <w:p w:rsidR="007F6737" w:rsidRPr="005C0AC5" w:rsidRDefault="00230EE6" w:rsidP="004162FE">
      <w:pPr>
        <w:pStyle w:val="NormalWeb"/>
        <w:numPr>
          <w:ilvl w:val="1"/>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Select two courses from the following (6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323: Construction Systems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328: Computer-Aided Estimating and Site Management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343: Digital Electronics Systems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353: Transportation Systems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355: Energy and Power Technology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363: Communication and Multimedia Systems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393: Manufacturing Systems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401: Architecture Drawing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412: Design Probe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433: Metals Manufacturing Technology (3 cr)</w:t>
      </w:r>
    </w:p>
    <w:p w:rsidR="007F6737"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442: Mechatronic Systems (3 cr)</w:t>
      </w:r>
    </w:p>
    <w:p w:rsidR="00230EE6" w:rsidRPr="005C0AC5" w:rsidRDefault="00230EE6" w:rsidP="004162FE">
      <w:pPr>
        <w:pStyle w:val="NormalWeb"/>
        <w:numPr>
          <w:ilvl w:val="2"/>
          <w:numId w:val="14"/>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TEL 457: CAD: Engineering and Analysis (3 cr)</w:t>
      </w:r>
    </w:p>
    <w:p w:rsidR="00230EE6" w:rsidRPr="005C0AC5" w:rsidRDefault="00230EE6" w:rsidP="00230EE6">
      <w:pPr>
        <w:rPr>
          <w:rFonts w:asciiTheme="majorHAnsi" w:hAnsiTheme="majorHAnsi" w:cstheme="majorHAnsi"/>
          <w:sz w:val="24"/>
          <w:szCs w:val="24"/>
        </w:rPr>
      </w:pPr>
    </w:p>
    <w:p w:rsidR="00230EE6" w:rsidRPr="005C0AC5" w:rsidRDefault="00230EE6" w:rsidP="00230EE6">
      <w:pPr>
        <w:pStyle w:val="NormalWeb"/>
        <w:spacing w:before="0" w:beforeAutospacing="0" w:after="0" w:afterAutospacing="0"/>
        <w:rPr>
          <w:rFonts w:asciiTheme="majorHAnsi" w:hAnsiTheme="majorHAnsi" w:cstheme="majorHAnsi"/>
          <w:color w:val="FF0000"/>
        </w:rPr>
      </w:pPr>
      <w:hyperlink r:id="rId23" w:history="1">
        <w:r w:rsidRPr="005C0AC5">
          <w:rPr>
            <w:rStyle w:val="Hyperlink"/>
            <w:rFonts w:asciiTheme="majorHAnsi" w:hAnsiTheme="majorHAnsi" w:cstheme="majorHAnsi"/>
            <w:color w:val="1155CC"/>
          </w:rPr>
          <w:t xml:space="preserve">Technology Education Grades K-12 (Professional Certification), </w:t>
        </w:r>
        <w:proofErr w:type="spellStart"/>
        <w:r w:rsidRPr="005C0AC5">
          <w:rPr>
            <w:rStyle w:val="Hyperlink"/>
            <w:rFonts w:asciiTheme="majorHAnsi" w:hAnsiTheme="majorHAnsi" w:cstheme="majorHAnsi"/>
            <w:color w:val="1155CC"/>
          </w:rPr>
          <w:t>M.S.Ed</w:t>
        </w:r>
        <w:proofErr w:type="spellEnd"/>
        <w:r w:rsidRPr="005C0AC5">
          <w:rPr>
            <w:rStyle w:val="Hyperlink"/>
            <w:rFonts w:asciiTheme="majorHAnsi" w:hAnsiTheme="majorHAnsi" w:cstheme="majorHAnsi"/>
            <w:color w:val="1155CC"/>
          </w:rPr>
          <w:t>.</w:t>
        </w:r>
      </w:hyperlink>
      <w:r w:rsidRPr="005C0AC5">
        <w:rPr>
          <w:rFonts w:asciiTheme="majorHAnsi" w:hAnsiTheme="majorHAnsi" w:cstheme="majorHAnsi"/>
          <w:color w:val="FF0000"/>
        </w:rPr>
        <w:t xml:space="preserve"> (30 cr)</w:t>
      </w:r>
    </w:p>
    <w:p w:rsidR="007F6737" w:rsidRPr="005C0AC5" w:rsidRDefault="007F6737" w:rsidP="007F6737">
      <w:pPr>
        <w:pStyle w:val="NormalWeb"/>
        <w:spacing w:before="0" w:beforeAutospacing="0" w:after="0" w:afterAutospacing="0"/>
        <w:rPr>
          <w:rFonts w:asciiTheme="majorHAnsi" w:hAnsiTheme="majorHAnsi" w:cstheme="majorHAnsi"/>
        </w:rPr>
      </w:pPr>
      <w:r w:rsidRPr="005C0AC5">
        <w:rPr>
          <w:rFonts w:asciiTheme="majorHAnsi" w:hAnsiTheme="majorHAnsi" w:cstheme="majorHAnsi"/>
          <w:i/>
          <w:iCs/>
          <w:color w:val="FF0000"/>
        </w:rPr>
        <w:t>Number of completers for 2021-2022: </w:t>
      </w:r>
    </w:p>
    <w:p w:rsidR="007F6737" w:rsidRPr="005C0AC5" w:rsidRDefault="007F6737" w:rsidP="004162FE">
      <w:pPr>
        <w:pStyle w:val="NormalWeb"/>
        <w:numPr>
          <w:ilvl w:val="0"/>
          <w:numId w:val="11"/>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December 2021: 1</w:t>
      </w:r>
    </w:p>
    <w:p w:rsidR="007F6737" w:rsidRPr="005C0AC5" w:rsidRDefault="007F6737" w:rsidP="004162FE">
      <w:pPr>
        <w:pStyle w:val="NormalWeb"/>
        <w:numPr>
          <w:ilvl w:val="0"/>
          <w:numId w:val="11"/>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May 2022: 2</w:t>
      </w:r>
    </w:p>
    <w:p w:rsidR="007F6737" w:rsidRPr="005C0AC5" w:rsidRDefault="007F6737" w:rsidP="004162FE">
      <w:pPr>
        <w:pStyle w:val="NormalWeb"/>
        <w:numPr>
          <w:ilvl w:val="0"/>
          <w:numId w:val="11"/>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August 2022: 3</w:t>
      </w:r>
    </w:p>
    <w:p w:rsidR="007F6737" w:rsidRPr="005C0AC5" w:rsidRDefault="007F6737" w:rsidP="004162FE">
      <w:pPr>
        <w:pStyle w:val="NormalWeb"/>
        <w:numPr>
          <w:ilvl w:val="0"/>
          <w:numId w:val="11"/>
        </w:numPr>
        <w:spacing w:before="0" w:beforeAutospacing="0" w:after="0" w:afterAutospacing="0"/>
        <w:textAlignment w:val="baseline"/>
        <w:rPr>
          <w:rFonts w:asciiTheme="majorHAnsi" w:hAnsiTheme="majorHAnsi" w:cstheme="majorHAnsi"/>
          <w:i/>
          <w:iCs/>
          <w:color w:val="FF0000"/>
        </w:rPr>
      </w:pPr>
      <w:r w:rsidRPr="005C0AC5">
        <w:rPr>
          <w:rFonts w:asciiTheme="majorHAnsi" w:hAnsiTheme="majorHAnsi" w:cstheme="majorHAnsi"/>
          <w:i/>
          <w:iCs/>
          <w:color w:val="FF0000"/>
        </w:rPr>
        <w:t>Total: 6 students</w:t>
      </w:r>
    </w:p>
    <w:p w:rsidR="007F6737" w:rsidRPr="005C0AC5" w:rsidRDefault="007F6737" w:rsidP="00230EE6">
      <w:pPr>
        <w:pStyle w:val="NormalWeb"/>
        <w:spacing w:before="0" w:beforeAutospacing="0" w:after="0" w:afterAutospacing="0"/>
        <w:rPr>
          <w:rFonts w:asciiTheme="majorHAnsi" w:hAnsiTheme="majorHAnsi" w:cstheme="majorHAnsi"/>
          <w:color w:val="FF0000"/>
        </w:rPr>
      </w:pPr>
    </w:p>
    <w:p w:rsidR="007F6737" w:rsidRPr="005C0AC5" w:rsidRDefault="007F6737" w:rsidP="004162FE">
      <w:pPr>
        <w:pStyle w:val="NormalWeb"/>
        <w:numPr>
          <w:ilvl w:val="0"/>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Professional Core (18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531: History and Philosophy of Technology Education (3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532: Advanced Instructional Methodologies for Technology Education (3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533: Curriculum Development for Technology Education (3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534: Assessment in Technology Education (3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535: Laboratory Instructional Environments in Technology Education (3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536: Introduction to Research for Technology Education (3 cr)</w:t>
      </w:r>
    </w:p>
    <w:p w:rsidR="007F6737" w:rsidRPr="005C0AC5" w:rsidRDefault="00230EE6" w:rsidP="004162FE">
      <w:pPr>
        <w:pStyle w:val="NormalWeb"/>
        <w:numPr>
          <w:ilvl w:val="0"/>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Options (must complete one option under advisement (12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Option A: Research Project Option: Directed Coursework</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Option B: Thesis Option: Directed Coursework</w:t>
      </w:r>
    </w:p>
    <w:p w:rsidR="007F6737" w:rsidRPr="005C0AC5" w:rsidRDefault="00230EE6" w:rsidP="004162FE">
      <w:pPr>
        <w:pStyle w:val="NormalWeb"/>
        <w:numPr>
          <w:ilvl w:val="2"/>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TED 598: Thesis (3 cr)</w:t>
      </w:r>
    </w:p>
    <w:p w:rsidR="007F6737" w:rsidRPr="005C0AC5" w:rsidRDefault="00230EE6" w:rsidP="004162FE">
      <w:pPr>
        <w:pStyle w:val="NormalWeb"/>
        <w:numPr>
          <w:ilvl w:val="1"/>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Option C: Directed Coursework Option</w:t>
      </w:r>
    </w:p>
    <w:p w:rsidR="00230EE6" w:rsidRPr="005C0AC5" w:rsidRDefault="00230EE6" w:rsidP="004162FE">
      <w:pPr>
        <w:pStyle w:val="NormalWeb"/>
        <w:numPr>
          <w:ilvl w:val="2"/>
          <w:numId w:val="15"/>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Courses may be selected from the College of Liberal Arts and Science, School of Education, School of Communications, Media and the Arts, or departmental electives</w:t>
      </w:r>
    </w:p>
    <w:p w:rsidR="00230EE6" w:rsidRPr="005C0AC5" w:rsidRDefault="00230EE6" w:rsidP="00230EE6">
      <w:pPr>
        <w:pBdr>
          <w:top w:val="nil"/>
          <w:left w:val="nil"/>
          <w:bottom w:val="nil"/>
          <w:right w:val="nil"/>
          <w:between w:val="nil"/>
        </w:pBdr>
        <w:rPr>
          <w:rFonts w:asciiTheme="majorHAnsi" w:eastAsia="Calibri" w:hAnsiTheme="majorHAnsi" w:cstheme="majorHAnsi"/>
          <w:color w:val="000000"/>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College/University</w:t>
      </w:r>
      <w:r w:rsidR="00682918" w:rsidRPr="005C0AC5">
        <w:rPr>
          <w:rFonts w:asciiTheme="majorHAnsi" w:eastAsia="Calibri" w:hAnsiTheme="majorHAnsi" w:cstheme="majorHAnsi"/>
          <w:sz w:val="24"/>
          <w:szCs w:val="24"/>
        </w:rPr>
        <w:t xml:space="preserve"> </w:t>
      </w:r>
      <w:r w:rsidRPr="005C0AC5">
        <w:rPr>
          <w:rFonts w:asciiTheme="majorHAnsi" w:eastAsia="Calibri" w:hAnsiTheme="majorHAnsi" w:cstheme="majorHAnsi"/>
          <w:color w:val="000000"/>
          <w:sz w:val="24"/>
          <w:szCs w:val="24"/>
        </w:rPr>
        <w:t xml:space="preserve">participates in a STEM outreach or community service project during the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academic year. Provide description of project and include (insert) photos. </w:t>
      </w:r>
      <w:r w:rsidRPr="005C0AC5">
        <w:rPr>
          <w:rFonts w:asciiTheme="majorHAnsi" w:eastAsia="Calibri" w:hAnsiTheme="majorHAnsi" w:cstheme="majorHAnsi"/>
          <w:b/>
          <w:i/>
          <w:color w:val="000000"/>
          <w:sz w:val="24"/>
          <w:szCs w:val="24"/>
        </w:rPr>
        <w:t>(30 pts)</w:t>
      </w:r>
    </w:p>
    <w:p w:rsidR="007F6737" w:rsidRPr="005C0AC5" w:rsidRDefault="007F6737" w:rsidP="007F6737">
      <w:pPr>
        <w:pBdr>
          <w:top w:val="nil"/>
          <w:left w:val="nil"/>
          <w:bottom w:val="nil"/>
          <w:right w:val="nil"/>
          <w:between w:val="nil"/>
        </w:pBdr>
        <w:ind w:left="72"/>
        <w:rPr>
          <w:rFonts w:asciiTheme="majorHAnsi" w:eastAsia="Calibri" w:hAnsiTheme="majorHAnsi" w:cstheme="majorHAnsi"/>
          <w:color w:val="000000"/>
          <w:sz w:val="24"/>
          <w:szCs w:val="24"/>
        </w:rPr>
      </w:pPr>
      <w:hyperlink r:id="rId24" w:history="1">
        <w:r w:rsidRPr="005C0AC5">
          <w:rPr>
            <w:rStyle w:val="Hyperlink"/>
            <w:rFonts w:asciiTheme="majorHAnsi" w:hAnsiTheme="majorHAnsi" w:cstheme="majorHAnsi"/>
            <w:color w:val="1155CC"/>
            <w:sz w:val="24"/>
            <w:szCs w:val="24"/>
          </w:rPr>
          <w:t>KidsTech</w:t>
        </w:r>
      </w:hyperlink>
      <w:r w:rsidRPr="005C0AC5">
        <w:rPr>
          <w:rFonts w:asciiTheme="majorHAnsi" w:hAnsiTheme="majorHAnsi" w:cstheme="majorHAnsi"/>
          <w:color w:val="FF0000"/>
          <w:sz w:val="24"/>
          <w:szCs w:val="24"/>
        </w:rPr>
        <w:t xml:space="preserve"> - Oswego KidsTech consists of two programs: STEM 4 Kids K - 3 and Young Inventors (4th - 6th grades) which </w:t>
      </w:r>
      <w:proofErr w:type="gramStart"/>
      <w:r w:rsidRPr="005C0AC5">
        <w:rPr>
          <w:rFonts w:asciiTheme="majorHAnsi" w:hAnsiTheme="majorHAnsi" w:cstheme="majorHAnsi"/>
          <w:color w:val="FF0000"/>
          <w:sz w:val="24"/>
          <w:szCs w:val="24"/>
        </w:rPr>
        <w:t>are hosted</w:t>
      </w:r>
      <w:proofErr w:type="gramEnd"/>
      <w:r w:rsidRPr="005C0AC5">
        <w:rPr>
          <w:rFonts w:asciiTheme="majorHAnsi" w:hAnsiTheme="majorHAnsi" w:cstheme="majorHAnsi"/>
          <w:color w:val="FF0000"/>
          <w:sz w:val="24"/>
          <w:szCs w:val="24"/>
        </w:rPr>
        <w:t xml:space="preserve"> by Oswego Technology Student Association (OTSA), Department of Technology, and preservice Technology Education teachers at SUNY Oswego. Each program includes exciting educational activities focused on the relationships among the different components of STEM. The children experience different problem-solving strategies as they learn about the designed world. The goals of KidsTech participants include recognizing the connection between the different components of STEM, utilizing STEM principles and concepts to solve problems, developing thought processes and motor skills necessary to design, construct and test models, and communicating ideas while working productively in a team. KidsTech is offered in person during the fall </w:t>
      </w:r>
      <w:proofErr w:type="gramStart"/>
      <w:r w:rsidRPr="005C0AC5">
        <w:rPr>
          <w:rFonts w:asciiTheme="majorHAnsi" w:hAnsiTheme="majorHAnsi" w:cstheme="majorHAnsi"/>
          <w:color w:val="FF0000"/>
          <w:sz w:val="24"/>
          <w:szCs w:val="24"/>
        </w:rPr>
        <w:t>semester and remote</w:t>
      </w:r>
      <w:proofErr w:type="gramEnd"/>
      <w:r w:rsidRPr="005C0AC5">
        <w:rPr>
          <w:rFonts w:asciiTheme="majorHAnsi" w:hAnsiTheme="majorHAnsi" w:cstheme="majorHAnsi"/>
          <w:color w:val="FF0000"/>
          <w:sz w:val="24"/>
          <w:szCs w:val="24"/>
        </w:rPr>
        <w:t xml:space="preserve"> and in-person during the spring semester.</w:t>
      </w:r>
    </w:p>
    <w:p w:rsidR="00505B5A" w:rsidRPr="005C0AC5" w:rsidRDefault="00324993" w:rsidP="00324993">
      <w:pPr>
        <w:jc w:val="center"/>
        <w:rPr>
          <w:rFonts w:asciiTheme="majorHAnsi" w:eastAsia="Calibri" w:hAnsiTheme="majorHAnsi" w:cstheme="majorHAnsi"/>
          <w:sz w:val="24"/>
          <w:szCs w:val="24"/>
        </w:rPr>
      </w:pPr>
      <w:r w:rsidRPr="005C0AC5">
        <w:rPr>
          <w:rFonts w:asciiTheme="majorHAnsi" w:hAnsiTheme="majorHAnsi" w:cstheme="majorHAnsi"/>
          <w:noProof/>
          <w:color w:val="FF0000"/>
          <w:sz w:val="24"/>
          <w:szCs w:val="24"/>
          <w:bdr w:val="none" w:sz="0" w:space="0" w:color="auto" w:frame="1"/>
          <w:lang w:val="en-US"/>
        </w:rPr>
        <w:lastRenderedPageBreak/>
        <w:drawing>
          <wp:inline distT="0" distB="0" distL="0" distR="0" wp14:anchorId="6701CAAD" wp14:editId="4AC940D0">
            <wp:extent cx="2743200" cy="1828800"/>
            <wp:effectExtent l="0" t="0" r="0" b="0"/>
            <wp:docPr id="2" name="Picture 2" descr="https://lh3.googleusercontent.com/f7M3bE4cZVYSDpD-JpklAzOggJtubqNXAtTFN-foqqCSjVwpWn8qaCT1Rrkaxq4ZSwCWGBc3cPwsB4oF3qOIr1b2j5pjNgX0Qc9TYhPj7bIf4_Gxc2E76LZJii9pyTmPoNlUVr7X7yI6wxrEB_CrU11MV1cnUwP9qks0EX8L75bZkruk-Nxqjdc1yDXM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f7M3bE4cZVYSDpD-JpklAzOggJtubqNXAtTFN-foqqCSjVwpWn8qaCT1Rrkaxq4ZSwCWGBc3cPwsB4oF3qOIr1b2j5pjNgX0Qc9TYhPj7bIf4_Gxc2E76LZJii9pyTmPoNlUVr7X7yI6wxrEB_CrU11MV1cnUwP9qks0EX8L75bZkruk-Nxqjdc1yDXM4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5C0AC5">
        <w:rPr>
          <w:rFonts w:asciiTheme="majorHAnsi" w:hAnsiTheme="majorHAnsi" w:cstheme="majorHAnsi"/>
          <w:noProof/>
          <w:color w:val="FF0000"/>
          <w:sz w:val="24"/>
          <w:szCs w:val="24"/>
          <w:bdr w:val="none" w:sz="0" w:space="0" w:color="auto" w:frame="1"/>
          <w:lang w:val="en-US"/>
        </w:rPr>
        <w:drawing>
          <wp:inline distT="0" distB="0" distL="0" distR="0" wp14:anchorId="2149696D" wp14:editId="185E45C1">
            <wp:extent cx="2743200" cy="1828800"/>
            <wp:effectExtent l="0" t="0" r="0" b="0"/>
            <wp:docPr id="3" name="Picture 3" descr="https://lh5.googleusercontent.com/7KBVu0GhoLSiTAo4Su4lsIG8vqqpZiWtzX_5xFtYuPCuWDVk5N-zK03fOccg69YDbA2naXMr5xXou1GpG219Jk5QergmRAYT5h5KLLZd5xQsD1A2cuuc7hVbcEuOT7iwcxABjh9NfhjVwboARfu7YzU8nQl1pqzivbmfk8cf4wgXXfTqQTA40tnCHE3L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7KBVu0GhoLSiTAo4Su4lsIG8vqqpZiWtzX_5xFtYuPCuWDVk5N-zK03fOccg69YDbA2naXMr5xXou1GpG219Jk5QergmRAYT5h5KLLZd5xQsD1A2cuuc7hVbcEuOT7iwcxABjh9NfhjVwboARfu7YzU8nQl1pqzivbmfk8cf4wgXXfTqQTA40tnCHE3L7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5C0AC5">
        <w:rPr>
          <w:rFonts w:asciiTheme="majorHAnsi" w:hAnsiTheme="majorHAnsi" w:cstheme="majorHAnsi"/>
          <w:noProof/>
          <w:color w:val="FF0000"/>
          <w:sz w:val="24"/>
          <w:szCs w:val="24"/>
          <w:bdr w:val="none" w:sz="0" w:space="0" w:color="auto" w:frame="1"/>
          <w:lang w:val="en-US"/>
        </w:rPr>
        <w:drawing>
          <wp:inline distT="0" distB="0" distL="0" distR="0" wp14:anchorId="7FF3C3AC" wp14:editId="45A6AD32">
            <wp:extent cx="2743200" cy="1828800"/>
            <wp:effectExtent l="0" t="0" r="0" b="0"/>
            <wp:docPr id="26" name="Picture 26" descr="https://lh6.googleusercontent.com/2ZzveAAeUrFILzc_FeBu0q1F08hgBb2fUhkm5LI_Uzj0RQfmKZsIhl4WRpnEFiEklkg3_d9XWHNev4UP9vT6F6KnPdqil6yQiuiSFVdrUNfPlB7W0_3AM6uFgb3_LqYD6slwhN3yPFV4VPaBmDoL2DjOhI2Wwor3mZp-gvjsfEOp7WdrANxKthqOcHT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6.googleusercontent.com/2ZzveAAeUrFILzc_FeBu0q1F08hgBb2fUhkm5LI_Uzj0RQfmKZsIhl4WRpnEFiEklkg3_d9XWHNev4UP9vT6F6KnPdqil6yQiuiSFVdrUNfPlB7W0_3AM6uFgb3_LqYD6slwhN3yPFV4VPaBmDoL2DjOhI2Wwor3mZp-gvjsfEOp7WdrANxKthqOcHTSh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5C0AC5">
        <w:rPr>
          <w:rFonts w:asciiTheme="majorHAnsi" w:hAnsiTheme="majorHAnsi" w:cstheme="majorHAnsi"/>
          <w:noProof/>
          <w:color w:val="FF0000"/>
          <w:sz w:val="24"/>
          <w:szCs w:val="24"/>
          <w:bdr w:val="none" w:sz="0" w:space="0" w:color="auto" w:frame="1"/>
          <w:lang w:val="en-US"/>
        </w:rPr>
        <w:drawing>
          <wp:inline distT="0" distB="0" distL="0" distR="0" wp14:anchorId="409557D1" wp14:editId="3C56D201">
            <wp:extent cx="2743200" cy="1828800"/>
            <wp:effectExtent l="0" t="0" r="0" b="0"/>
            <wp:docPr id="28" name="Picture 28" descr="https://lh6.googleusercontent.com/PIm_IMUJLKPwk5LMj_ZfYFFOIyvCpVc8Z7V-JaudzgWzMpQ0LAiTunNWNeyMEh4B6i6yZil3G4jOyTbPOMGj_A-anCXtdCJ1MMTClMOAg9xu8tzvkqW2l_eOr2H_VvttS1iwp-FeiaWpQ6SCwhMcotC9DKOxfjck22OxpOBHImS-YS19kBa6fQfLbKM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6.googleusercontent.com/PIm_IMUJLKPwk5LMj_ZfYFFOIyvCpVc8Z7V-JaudzgWzMpQ0LAiTunNWNeyMEh4B6i6yZil3G4jOyTbPOMGj_A-anCXtdCJ1MMTClMOAg9xu8tzvkqW2l_eOr2H_VvttS1iwp-FeiaWpQ6SCwhMcotC9DKOxfjck22OxpOBHImS-YS19kBa6fQfLbKMI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5C0AC5" w:rsidRPr="005C0AC5" w:rsidRDefault="005C0AC5" w:rsidP="005C0AC5">
      <w:pPr>
        <w:pBdr>
          <w:top w:val="nil"/>
          <w:left w:val="nil"/>
          <w:bottom w:val="nil"/>
          <w:right w:val="nil"/>
          <w:between w:val="nil"/>
        </w:pBdr>
        <w:rPr>
          <w:rFonts w:asciiTheme="majorHAnsi" w:eastAsia="Calibri" w:hAnsiTheme="majorHAnsi" w:cstheme="majorHAnsi"/>
          <w:color w:val="000000"/>
          <w:sz w:val="24"/>
          <w:szCs w:val="24"/>
        </w:rPr>
      </w:pPr>
    </w:p>
    <w:p w:rsidR="00324993"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Photo upload (insert) of STEM outreach or community service project (maximum 1 photo or 1 PDF containing up to 4 photos). </w:t>
      </w:r>
      <w:r w:rsidRPr="005C0AC5">
        <w:rPr>
          <w:rFonts w:asciiTheme="majorHAnsi" w:eastAsia="Calibri" w:hAnsiTheme="majorHAnsi" w:cstheme="majorHAnsi"/>
          <w:b/>
          <w:i/>
          <w:color w:val="000000"/>
          <w:sz w:val="24"/>
          <w:szCs w:val="24"/>
        </w:rPr>
        <w:t>(10 pts)</w:t>
      </w:r>
    </w:p>
    <w:p w:rsidR="00324993" w:rsidRPr="005C0AC5" w:rsidRDefault="00324993" w:rsidP="00324993">
      <w:pPr>
        <w:pBdr>
          <w:top w:val="nil"/>
          <w:left w:val="nil"/>
          <w:bottom w:val="nil"/>
          <w:right w:val="nil"/>
          <w:between w:val="nil"/>
        </w:pBdr>
        <w:jc w:val="center"/>
        <w:rPr>
          <w:rFonts w:asciiTheme="majorHAnsi" w:eastAsia="Calibri" w:hAnsiTheme="majorHAnsi" w:cstheme="majorHAnsi"/>
          <w:color w:val="000000"/>
          <w:sz w:val="24"/>
          <w:szCs w:val="24"/>
        </w:rPr>
      </w:pPr>
      <w:r w:rsidRPr="005C0AC5">
        <w:rPr>
          <w:rFonts w:asciiTheme="majorHAnsi" w:hAnsiTheme="majorHAnsi" w:cstheme="majorHAnsi"/>
          <w:b/>
          <w:bCs/>
          <w:i/>
          <w:iCs/>
          <w:noProof/>
          <w:color w:val="000000"/>
          <w:sz w:val="24"/>
          <w:szCs w:val="24"/>
          <w:bdr w:val="none" w:sz="0" w:space="0" w:color="auto" w:frame="1"/>
          <w:lang w:val="en-US"/>
        </w:rPr>
        <w:drawing>
          <wp:inline distT="0" distB="0" distL="0" distR="0">
            <wp:extent cx="5067300" cy="3362325"/>
            <wp:effectExtent l="0" t="0" r="0" b="9525"/>
            <wp:docPr id="29" name="Picture 29" descr="https://lh6.googleusercontent.com/QkZToRjy22AJyJg92YFs-nlx4cDmBuEaSBBbsPZytLeGqzlsNoEz5nAxRrA5zJeMDsWt0awPtdZj8PQNIW8NJSYo2xN5taAXeCfEKUX6gOsqq3BlSo7G_sDsoXjChJOc7Q40r1CbWiTxVqHVnkxrLKK7_gHkHO0HFuXQuKW-ZaqqNC3cFDMuxiQ9Vot2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6.googleusercontent.com/QkZToRjy22AJyJg92YFs-nlx4cDmBuEaSBBbsPZytLeGqzlsNoEz5nAxRrA5zJeMDsWt0awPtdZj8PQNIW8NJSYo2xN5taAXeCfEKUX6gOsqq3BlSo7G_sDsoXjChJOc7Q40r1CbWiTxVqHVnkxrLKK7_gHkHO0HFuXQuKW-ZaqqNC3cFDMuxiQ9Vot20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7300" cy="3362325"/>
                    </a:xfrm>
                    <a:prstGeom prst="rect">
                      <a:avLst/>
                    </a:prstGeom>
                    <a:noFill/>
                    <a:ln>
                      <a:noFill/>
                    </a:ln>
                  </pic:spPr>
                </pic:pic>
              </a:graphicData>
            </a:graphic>
          </wp:inline>
        </w:drawing>
      </w:r>
    </w:p>
    <w:p w:rsidR="00505B5A" w:rsidRPr="005C0AC5" w:rsidRDefault="00CB5A8E" w:rsidP="00324993">
      <w:pPr>
        <w:pBdr>
          <w:top w:val="nil"/>
          <w:left w:val="nil"/>
          <w:bottom w:val="nil"/>
          <w:right w:val="nil"/>
          <w:between w:val="nil"/>
        </w:pBdr>
        <w:ind w:left="72"/>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NOTE: </w:t>
      </w:r>
      <w:r w:rsidRPr="005C0AC5">
        <w:rPr>
          <w:rFonts w:asciiTheme="majorHAnsi" w:eastAsia="Calibri" w:hAnsiTheme="majorHAnsi" w:cstheme="majorHAnsi"/>
          <w:color w:val="1E1E1E"/>
          <w:sz w:val="24"/>
          <w:szCs w:val="24"/>
        </w:rPr>
        <w:t xml:space="preserve">Select </w:t>
      </w:r>
      <w:r w:rsidRPr="005C0AC5">
        <w:rPr>
          <w:rFonts w:asciiTheme="majorHAnsi" w:eastAsia="Calibri" w:hAnsiTheme="majorHAnsi" w:cstheme="majorHAnsi"/>
          <w:b/>
          <w:color w:val="1E1E1E"/>
          <w:sz w:val="24"/>
          <w:szCs w:val="24"/>
        </w:rPr>
        <w:t>Insert</w:t>
      </w:r>
      <w:r w:rsidRPr="005C0AC5">
        <w:rPr>
          <w:rFonts w:asciiTheme="majorHAnsi" w:eastAsia="Calibri" w:hAnsiTheme="majorHAnsi" w:cstheme="majorHAnsi"/>
          <w:color w:val="1E1E1E"/>
          <w:sz w:val="24"/>
          <w:szCs w:val="24"/>
        </w:rPr>
        <w:t xml:space="preserve"> &gt; </w:t>
      </w:r>
      <w:r w:rsidRPr="005C0AC5">
        <w:rPr>
          <w:rFonts w:asciiTheme="majorHAnsi" w:eastAsia="Calibri" w:hAnsiTheme="majorHAnsi" w:cstheme="majorHAnsi"/>
          <w:b/>
          <w:color w:val="1E1E1E"/>
          <w:sz w:val="24"/>
          <w:szCs w:val="24"/>
        </w:rPr>
        <w:t>Pictures</w:t>
      </w:r>
      <w:r w:rsidRPr="005C0AC5">
        <w:rPr>
          <w:rFonts w:asciiTheme="majorHAnsi" w:eastAsia="Calibri" w:hAnsiTheme="majorHAnsi" w:cstheme="majorHAnsi"/>
          <w:color w:val="1E1E1E"/>
          <w:sz w:val="24"/>
          <w:szCs w:val="24"/>
        </w:rPr>
        <w:t xml:space="preserve"> &gt; </w:t>
      </w:r>
      <w:r w:rsidRPr="005C0AC5">
        <w:rPr>
          <w:rFonts w:asciiTheme="majorHAnsi" w:eastAsia="Calibri" w:hAnsiTheme="majorHAnsi" w:cstheme="majorHAnsi"/>
          <w:b/>
          <w:color w:val="1E1E1E"/>
          <w:sz w:val="24"/>
          <w:szCs w:val="24"/>
        </w:rPr>
        <w:t>This Device</w:t>
      </w:r>
      <w:r w:rsidRPr="005C0AC5">
        <w:rPr>
          <w:rFonts w:asciiTheme="majorHAnsi" w:eastAsia="Calibri" w:hAnsiTheme="majorHAnsi" w:cstheme="majorHAnsi"/>
          <w:color w:val="1E1E1E"/>
          <w:sz w:val="24"/>
          <w:szCs w:val="24"/>
        </w:rPr>
        <w:t xml:space="preserve"> for a picture on your PC.</w:t>
      </w:r>
    </w:p>
    <w:p w:rsidR="00505B5A" w:rsidRPr="005C0AC5" w:rsidRDefault="00505B5A">
      <w:pPr>
        <w:ind w:left="432"/>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Two or more </w:t>
      </w:r>
      <w:r w:rsidRPr="005C0AC5">
        <w:rPr>
          <w:rFonts w:asciiTheme="majorHAnsi" w:eastAsia="Calibri" w:hAnsiTheme="majorHAnsi" w:cstheme="majorHAnsi"/>
          <w:sz w:val="24"/>
          <w:szCs w:val="24"/>
        </w:rPr>
        <w:t xml:space="preserve">professors/instructors </w:t>
      </w:r>
      <w:r w:rsidRPr="005C0AC5">
        <w:rPr>
          <w:rFonts w:asciiTheme="majorHAnsi" w:eastAsia="Calibri" w:hAnsiTheme="majorHAnsi" w:cstheme="majorHAnsi"/>
          <w:color w:val="000000"/>
          <w:sz w:val="24"/>
          <w:szCs w:val="24"/>
        </w:rPr>
        <w:t xml:space="preserve">collaborated on an integrative STEM project during the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academic year. Provide teachers’ names, subject areas, brief description of the project focusing on the integrative nature of the teaching and learning and include photos. </w:t>
      </w:r>
      <w:r w:rsidRPr="005C0AC5">
        <w:rPr>
          <w:rFonts w:asciiTheme="majorHAnsi" w:eastAsia="Calibri" w:hAnsiTheme="majorHAnsi" w:cstheme="majorHAnsi"/>
          <w:b/>
          <w:i/>
          <w:color w:val="000000"/>
          <w:sz w:val="24"/>
          <w:szCs w:val="24"/>
        </w:rPr>
        <w:t>(30 pts)</w:t>
      </w:r>
    </w:p>
    <w:p w:rsidR="005C0AC5" w:rsidRPr="005C0AC5" w:rsidRDefault="00CB5A8E" w:rsidP="004162FE">
      <w:pPr>
        <w:pStyle w:val="ListParagraph"/>
        <w:numPr>
          <w:ilvl w:val="0"/>
          <w:numId w:val="26"/>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Teachers’ names:</w:t>
      </w:r>
      <w:r w:rsidR="00324993" w:rsidRPr="005C0AC5">
        <w:rPr>
          <w:rFonts w:asciiTheme="majorHAnsi" w:eastAsia="Calibri" w:hAnsiTheme="majorHAnsi" w:cstheme="majorHAnsi"/>
          <w:color w:val="000000"/>
          <w:sz w:val="24"/>
          <w:szCs w:val="24"/>
        </w:rPr>
        <w:t xml:space="preserve"> </w:t>
      </w:r>
      <w:r w:rsidR="00324993" w:rsidRPr="005C0AC5">
        <w:rPr>
          <w:rFonts w:asciiTheme="majorHAnsi" w:hAnsiTheme="majorHAnsi" w:cstheme="majorHAnsi"/>
          <w:color w:val="FF0000"/>
          <w:sz w:val="24"/>
          <w:szCs w:val="24"/>
        </w:rPr>
        <w:t>Richard Bush and Benjamin Entner</w:t>
      </w:r>
    </w:p>
    <w:p w:rsidR="005C0AC5" w:rsidRPr="005C0AC5" w:rsidRDefault="00CB5A8E" w:rsidP="004162FE">
      <w:pPr>
        <w:pStyle w:val="ListParagraph"/>
        <w:numPr>
          <w:ilvl w:val="0"/>
          <w:numId w:val="26"/>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Subject areas: </w:t>
      </w:r>
      <w:r w:rsidR="00324993" w:rsidRPr="005C0AC5">
        <w:rPr>
          <w:rFonts w:asciiTheme="majorHAnsi" w:hAnsiTheme="majorHAnsi" w:cstheme="majorHAnsi"/>
          <w:color w:val="FF0000"/>
          <w:sz w:val="24"/>
          <w:szCs w:val="24"/>
        </w:rPr>
        <w:t>Technology Education and Studio Art</w:t>
      </w:r>
    </w:p>
    <w:p w:rsidR="00505B5A" w:rsidRPr="005C0AC5" w:rsidRDefault="00CB5A8E" w:rsidP="004162FE">
      <w:pPr>
        <w:pStyle w:val="ListParagraph"/>
        <w:numPr>
          <w:ilvl w:val="0"/>
          <w:numId w:val="26"/>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Brief Description of Project:</w:t>
      </w:r>
      <w:r w:rsidR="00324993" w:rsidRPr="005C0AC5">
        <w:rPr>
          <w:rFonts w:asciiTheme="majorHAnsi" w:eastAsia="Calibri" w:hAnsiTheme="majorHAnsi" w:cstheme="majorHAnsi"/>
          <w:color w:val="000000"/>
          <w:sz w:val="24"/>
          <w:szCs w:val="24"/>
        </w:rPr>
        <w:t xml:space="preserve"> </w:t>
      </w:r>
      <w:r w:rsidR="00324993" w:rsidRPr="005C0AC5">
        <w:rPr>
          <w:rFonts w:asciiTheme="majorHAnsi" w:hAnsiTheme="majorHAnsi" w:cstheme="majorHAnsi"/>
          <w:color w:val="FF0000"/>
          <w:sz w:val="24"/>
          <w:szCs w:val="24"/>
        </w:rPr>
        <w:t xml:space="preserve">Sculpture and technology students come together to host Oswego’s annual Iron Pour. Raw iron </w:t>
      </w:r>
      <w:proofErr w:type="gramStart"/>
      <w:r w:rsidR="00324993" w:rsidRPr="005C0AC5">
        <w:rPr>
          <w:rFonts w:asciiTheme="majorHAnsi" w:hAnsiTheme="majorHAnsi" w:cstheme="majorHAnsi"/>
          <w:color w:val="FF0000"/>
          <w:sz w:val="24"/>
          <w:szCs w:val="24"/>
        </w:rPr>
        <w:t xml:space="preserve">is heated in an outdoor furnace to a toasty 2,500 degrees, </w:t>
      </w:r>
      <w:r w:rsidR="00831B11" w:rsidRPr="005C0AC5">
        <w:rPr>
          <w:rFonts w:asciiTheme="majorHAnsi" w:hAnsiTheme="majorHAnsi" w:cstheme="majorHAnsi"/>
          <w:color w:val="FF0000"/>
          <w:sz w:val="24"/>
          <w:szCs w:val="24"/>
        </w:rPr>
        <w:t>liquefied</w:t>
      </w:r>
      <w:r w:rsidR="00324993" w:rsidRPr="005C0AC5">
        <w:rPr>
          <w:rFonts w:asciiTheme="majorHAnsi" w:hAnsiTheme="majorHAnsi" w:cstheme="majorHAnsi"/>
          <w:color w:val="FF0000"/>
          <w:sz w:val="24"/>
          <w:szCs w:val="24"/>
        </w:rPr>
        <w:t>, and poured into molds creating original sculptures and designs</w:t>
      </w:r>
      <w:proofErr w:type="gramEnd"/>
      <w:r w:rsidR="00324993" w:rsidRPr="005C0AC5">
        <w:rPr>
          <w:rFonts w:asciiTheme="majorHAnsi" w:hAnsiTheme="majorHAnsi" w:cstheme="majorHAnsi"/>
          <w:color w:val="FF0000"/>
          <w:sz w:val="24"/>
          <w:szCs w:val="24"/>
        </w:rPr>
        <w:t xml:space="preserve">. The event is open to the campus and community. On the day of the event, attendees can create an artistic design in a sand mold to </w:t>
      </w:r>
      <w:proofErr w:type="gramStart"/>
      <w:r w:rsidR="00324993" w:rsidRPr="005C0AC5">
        <w:rPr>
          <w:rFonts w:asciiTheme="majorHAnsi" w:hAnsiTheme="majorHAnsi" w:cstheme="majorHAnsi"/>
          <w:color w:val="FF0000"/>
          <w:sz w:val="24"/>
          <w:szCs w:val="24"/>
        </w:rPr>
        <w:t>be cast</w:t>
      </w:r>
      <w:proofErr w:type="gramEnd"/>
      <w:r w:rsidR="00324993" w:rsidRPr="005C0AC5">
        <w:rPr>
          <w:rFonts w:asciiTheme="majorHAnsi" w:hAnsiTheme="majorHAnsi" w:cstheme="majorHAnsi"/>
          <w:color w:val="FF0000"/>
          <w:sz w:val="24"/>
          <w:szCs w:val="24"/>
        </w:rPr>
        <w:t xml:space="preserve"> in iron.</w:t>
      </w:r>
    </w:p>
    <w:p w:rsidR="00505B5A" w:rsidRPr="005C0AC5" w:rsidRDefault="00505B5A" w:rsidP="00324993">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Photo upload: collaborative, integrative STEM project (maximum 4 photos). </w:t>
      </w:r>
      <w:r w:rsidRPr="005C0AC5">
        <w:rPr>
          <w:rFonts w:asciiTheme="majorHAnsi" w:eastAsia="Calibri" w:hAnsiTheme="majorHAnsi" w:cstheme="majorHAnsi"/>
          <w:b/>
          <w:i/>
          <w:color w:val="000000"/>
          <w:sz w:val="24"/>
          <w:szCs w:val="24"/>
        </w:rPr>
        <w:t>(10 pts)</w:t>
      </w:r>
    </w:p>
    <w:p w:rsidR="00505B5A" w:rsidRPr="005C0AC5" w:rsidRDefault="00324993" w:rsidP="00831B11">
      <w:pPr>
        <w:ind w:left="72"/>
        <w:jc w:val="center"/>
        <w:rPr>
          <w:rFonts w:asciiTheme="majorHAnsi" w:eastAsia="Calibri" w:hAnsiTheme="majorHAnsi" w:cstheme="majorHAnsi"/>
          <w:sz w:val="24"/>
          <w:szCs w:val="24"/>
        </w:rPr>
      </w:pPr>
      <w:r w:rsidRPr="005C0AC5">
        <w:rPr>
          <w:rFonts w:asciiTheme="majorHAnsi" w:hAnsiTheme="majorHAnsi" w:cstheme="majorHAnsi"/>
          <w:b/>
          <w:bCs/>
          <w:i/>
          <w:iCs/>
          <w:noProof/>
          <w:color w:val="000000"/>
          <w:sz w:val="24"/>
          <w:szCs w:val="24"/>
          <w:bdr w:val="none" w:sz="0" w:space="0" w:color="auto" w:frame="1"/>
          <w:lang w:val="en-US"/>
        </w:rPr>
        <w:drawing>
          <wp:inline distT="0" distB="0" distL="0" distR="0">
            <wp:extent cx="2743200" cy="1828800"/>
            <wp:effectExtent l="0" t="0" r="0" b="0"/>
            <wp:docPr id="30" name="Picture 30" descr="https://lh5.googleusercontent.com/rqihEjQkIO69qgadjQh6FZUKgWVoDgWhUx_CmYGkkDi2T59qXYScBRyf5BAGCnbc9HbjAG0JcYYsL2bLotwY9Bp8JK1huhKErud-Rtf6qupqsQ8aI0rn5dXFZ-kJSasybmK8JaSY0uICDkK9wOPC-MgChXxKoJktht4skD7D06XSuHwn-YEC4Qb459XN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5.googleusercontent.com/rqihEjQkIO69qgadjQh6FZUKgWVoDgWhUx_CmYGkkDi2T59qXYScBRyf5BAGCnbc9HbjAG0JcYYsL2bLotwY9Bp8JK1huhKErud-Rtf6qupqsQ8aI0rn5dXFZ-kJSasybmK8JaSY0uICDkK9wOPC-MgChXxKoJktht4skD7D06XSuHwn-YEC4Qb459XNWQ"/>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5C0AC5">
        <w:rPr>
          <w:rFonts w:asciiTheme="majorHAnsi" w:hAnsiTheme="majorHAnsi" w:cstheme="majorHAnsi"/>
          <w:b/>
          <w:bCs/>
          <w:i/>
          <w:iCs/>
          <w:noProof/>
          <w:color w:val="000000"/>
          <w:sz w:val="24"/>
          <w:szCs w:val="24"/>
          <w:bdr w:val="none" w:sz="0" w:space="0" w:color="auto" w:frame="1"/>
          <w:lang w:val="en-US"/>
        </w:rPr>
        <w:drawing>
          <wp:inline distT="0" distB="0" distL="0" distR="0">
            <wp:extent cx="2743200" cy="1828800"/>
            <wp:effectExtent l="0" t="0" r="0" b="0"/>
            <wp:docPr id="31" name="Picture 31" descr="https://lh5.googleusercontent.com/qwUmQHlD5HcMj64KC4Ec-bRrUE10Uy8mkKTbJ1yQQJwVMLQpiE19z-KFp80eh0fQnp5MAF9N_zpB-w9SMhrfwos3LRcC5op345rgNE7COg2uL42rgej77IAB9phjP4Vsg0g6HZ_8Z7pmk9x29uuouxUqM4WfNOeiNBysCVEbqDaNbq5vpLz9HrFo6sv1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5.googleusercontent.com/qwUmQHlD5HcMj64KC4Ec-bRrUE10Uy8mkKTbJ1yQQJwVMLQpiE19z-KFp80eh0fQnp5MAF9N_zpB-w9SMhrfwos3LRcC5op345rgNE7COg2uL42rgej77IAB9phjP4Vsg0g6HZ_8Z7pmk9x29uuouxUqM4WfNOeiNBysCVEbqDaNbq5vpLz9HrFo6sv1Y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324993" w:rsidRPr="005C0AC5" w:rsidRDefault="00324993" w:rsidP="00324993">
      <w:pPr>
        <w:ind w:left="72"/>
        <w:jc w:val="center"/>
        <w:rPr>
          <w:rFonts w:asciiTheme="majorHAnsi" w:eastAsia="Calibri" w:hAnsiTheme="majorHAnsi" w:cstheme="majorHAnsi"/>
          <w:sz w:val="24"/>
          <w:szCs w:val="24"/>
        </w:rPr>
      </w:pPr>
      <w:r w:rsidRPr="005C0AC5">
        <w:rPr>
          <w:rFonts w:asciiTheme="majorHAnsi" w:hAnsiTheme="majorHAnsi" w:cstheme="majorHAnsi"/>
          <w:b/>
          <w:bCs/>
          <w:i/>
          <w:iCs/>
          <w:noProof/>
          <w:color w:val="000000"/>
          <w:sz w:val="24"/>
          <w:szCs w:val="24"/>
          <w:bdr w:val="none" w:sz="0" w:space="0" w:color="auto" w:frame="1"/>
          <w:lang w:val="en-US"/>
        </w:rPr>
        <w:drawing>
          <wp:inline distT="0" distB="0" distL="0" distR="0">
            <wp:extent cx="2743200" cy="1828800"/>
            <wp:effectExtent l="0" t="0" r="0" b="0"/>
            <wp:docPr id="32" name="Picture 32" descr="https://lh3.googleusercontent.com/nTZe8Hg5xO88GSYT69sF1bRfnMs13MYPQV0F-M3zXUK397GGsxG3Dy8yeu7Slrk7VvNNCE_t0815f3dMsRtNnkfTjRIK5Vn5POc_iSRPz3ofFMbSXYwGBw29zNMK38z2F1UJbAWUFBBIl_6si9wDPzmULTjLYTojYy_8tvl97IaXkBvKL2OsAR29Fk7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3.googleusercontent.com/nTZe8Hg5xO88GSYT69sF1bRfnMs13MYPQV0F-M3zXUK397GGsxG3Dy8yeu7Slrk7VvNNCE_t0815f3dMsRtNnkfTjRIK5Vn5POc_iSRPz3ofFMbSXYwGBw29zNMK38z2F1UJbAWUFBBIl_6si9wDPzmULTjLYTojYy_8tvl97IaXkBvKL2OsAR29Fk7Pu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00831B11" w:rsidRPr="005C0AC5">
        <w:rPr>
          <w:rFonts w:asciiTheme="majorHAnsi" w:hAnsiTheme="majorHAnsi" w:cstheme="majorHAnsi"/>
          <w:noProof/>
          <w:color w:val="000000"/>
          <w:sz w:val="24"/>
          <w:szCs w:val="24"/>
          <w:bdr w:val="none" w:sz="0" w:space="0" w:color="auto" w:frame="1"/>
          <w:lang w:val="en-US"/>
        </w:rPr>
        <w:t xml:space="preserve"> </w:t>
      </w:r>
      <w:r w:rsidR="00831B11" w:rsidRPr="005C0AC5">
        <w:rPr>
          <w:rFonts w:asciiTheme="majorHAnsi" w:hAnsiTheme="majorHAnsi" w:cstheme="majorHAnsi"/>
          <w:noProof/>
          <w:color w:val="000000"/>
          <w:sz w:val="24"/>
          <w:szCs w:val="24"/>
          <w:bdr w:val="none" w:sz="0" w:space="0" w:color="auto" w:frame="1"/>
          <w:lang w:val="en-US"/>
        </w:rPr>
        <w:drawing>
          <wp:inline distT="0" distB="0" distL="0" distR="0" wp14:anchorId="59EBA420" wp14:editId="40044155">
            <wp:extent cx="2743200" cy="1828800"/>
            <wp:effectExtent l="0" t="0" r="0" b="0"/>
            <wp:docPr id="33" name="Picture 33" descr="https://lh6.googleusercontent.com/96TK2S-JggFWhJsS3ynJfSKCnQ_NH7QaJmjHcqukpDeZ5rh-KBXCCg2S4APjONsO8TLMwaSMFgqviMSkpk5-dU6rHBVRY-6z53MYRvIQcr8Vivj2aLbIPAWOiNbRF-4pKBeL-0gyRXue1P0N9ogSI0N7ysCD7qN_-yau38uFPreeuo9PzsAq45gnpwhA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6.googleusercontent.com/96TK2S-JggFWhJsS3ynJfSKCnQ_NH7QaJmjHcqukpDeZ5rh-KBXCCg2S4APjONsO8TLMwaSMFgqviMSkpk5-dU6rHBVRY-6z53MYRvIQcr8Vivj2aLbIPAWOiNbRF-4pKBeL-0gyRXue1P0N9ogSI0N7ysCD7qN_-yau38uFPreeuo9PzsAq45gnpwhAtQ"/>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505B5A" w:rsidRPr="005C0AC5" w:rsidRDefault="00505B5A">
      <w:pPr>
        <w:ind w:left="432"/>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College/University </w:t>
      </w:r>
      <w:r w:rsidRPr="005C0AC5">
        <w:rPr>
          <w:rFonts w:asciiTheme="majorHAnsi" w:eastAsia="Calibri" w:hAnsiTheme="majorHAnsi" w:cstheme="majorHAnsi"/>
          <w:color w:val="000000"/>
          <w:sz w:val="24"/>
          <w:szCs w:val="24"/>
        </w:rPr>
        <w:t xml:space="preserve">sponsored an initiative/project focused on diversity in STEM education during the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academic year. Provide description of project and include photos. </w:t>
      </w:r>
      <w:r w:rsidRPr="005C0AC5">
        <w:rPr>
          <w:rFonts w:asciiTheme="majorHAnsi" w:eastAsia="Calibri" w:hAnsiTheme="majorHAnsi" w:cstheme="majorHAnsi"/>
          <w:b/>
          <w:i/>
          <w:color w:val="000000"/>
          <w:sz w:val="24"/>
          <w:szCs w:val="24"/>
        </w:rPr>
        <w:t>(30 pts)</w:t>
      </w:r>
    </w:p>
    <w:p w:rsidR="00505B5A" w:rsidRPr="005C0AC5" w:rsidRDefault="00831B11">
      <w:pPr>
        <w:ind w:left="432"/>
        <w:rPr>
          <w:rFonts w:asciiTheme="majorHAnsi" w:eastAsia="Calibri" w:hAnsiTheme="majorHAnsi" w:cstheme="majorHAnsi"/>
          <w:sz w:val="24"/>
          <w:szCs w:val="24"/>
        </w:rPr>
      </w:pPr>
      <w:r w:rsidRPr="005C0AC5">
        <w:rPr>
          <w:rFonts w:asciiTheme="majorHAnsi" w:hAnsiTheme="majorHAnsi" w:cstheme="majorHAnsi"/>
          <w:color w:val="FF0000"/>
          <w:sz w:val="24"/>
          <w:szCs w:val="24"/>
          <w:shd w:val="clear" w:color="auto" w:fill="FFFFFF"/>
        </w:rPr>
        <w:lastRenderedPageBreak/>
        <w:t xml:space="preserve">Women in Technology meetings were started during the </w:t>
      </w:r>
      <w:proofErr w:type="gramStart"/>
      <w:r w:rsidRPr="005C0AC5">
        <w:rPr>
          <w:rFonts w:asciiTheme="majorHAnsi" w:hAnsiTheme="majorHAnsi" w:cstheme="majorHAnsi"/>
          <w:color w:val="FF0000"/>
          <w:sz w:val="24"/>
          <w:szCs w:val="24"/>
          <w:shd w:val="clear" w:color="auto" w:fill="FFFFFF"/>
        </w:rPr>
        <w:t>Fall</w:t>
      </w:r>
      <w:proofErr w:type="gramEnd"/>
      <w:r w:rsidRPr="005C0AC5">
        <w:rPr>
          <w:rFonts w:asciiTheme="majorHAnsi" w:hAnsiTheme="majorHAnsi" w:cstheme="majorHAnsi"/>
          <w:color w:val="FF0000"/>
          <w:sz w:val="24"/>
          <w:szCs w:val="24"/>
          <w:shd w:val="clear" w:color="auto" w:fill="FFFFFF"/>
        </w:rPr>
        <w:t xml:space="preserve"> 2021 semester. Meetings </w:t>
      </w:r>
      <w:proofErr w:type="gramStart"/>
      <w:r w:rsidRPr="005C0AC5">
        <w:rPr>
          <w:rFonts w:asciiTheme="majorHAnsi" w:hAnsiTheme="majorHAnsi" w:cstheme="majorHAnsi"/>
          <w:color w:val="FF0000"/>
          <w:sz w:val="24"/>
          <w:szCs w:val="24"/>
          <w:shd w:val="clear" w:color="auto" w:fill="FFFFFF"/>
        </w:rPr>
        <w:t>were held</w:t>
      </w:r>
      <w:proofErr w:type="gramEnd"/>
      <w:r w:rsidRPr="005C0AC5">
        <w:rPr>
          <w:rFonts w:asciiTheme="majorHAnsi" w:hAnsiTheme="majorHAnsi" w:cstheme="majorHAnsi"/>
          <w:color w:val="FF0000"/>
          <w:sz w:val="24"/>
          <w:szCs w:val="24"/>
          <w:shd w:val="clear" w:color="auto" w:fill="FFFFFF"/>
        </w:rPr>
        <w:t xml:space="preserve"> twice a month and were designed for the women in the technology department to build friendships and support each other. To help facilitate comradery, food was always provided and meetings were held in the design studio</w:t>
      </w:r>
      <w:proofErr w:type="gramStart"/>
      <w:r w:rsidRPr="005C0AC5">
        <w:rPr>
          <w:rFonts w:asciiTheme="majorHAnsi" w:hAnsiTheme="majorHAnsi" w:cstheme="majorHAnsi"/>
          <w:color w:val="FF0000"/>
          <w:sz w:val="24"/>
          <w:szCs w:val="24"/>
          <w:shd w:val="clear" w:color="auto" w:fill="FFFFFF"/>
        </w:rPr>
        <w:t>;</w:t>
      </w:r>
      <w:proofErr w:type="gramEnd"/>
      <w:r w:rsidRPr="005C0AC5">
        <w:rPr>
          <w:rFonts w:asciiTheme="majorHAnsi" w:hAnsiTheme="majorHAnsi" w:cstheme="majorHAnsi"/>
          <w:color w:val="FF0000"/>
          <w:sz w:val="24"/>
          <w:szCs w:val="24"/>
          <w:shd w:val="clear" w:color="auto" w:fill="FFFFFF"/>
        </w:rPr>
        <w:t xml:space="preserve"> a comfortable space for many of the technology students. Approximately ⅓ of the women in the technology department attended the meetings throughout the fall and spring semesters. One of the women who regularly attended said “I look forward to these meetings; they are fun and relaxing. I get to interact and bond with women in the department in a way I cannot do in the classroom.” The meetings are a success. Beyond the meetings designed to build comradery, other meetings include making networking connections with women alumni of the department, small group instruction on machines within the laboratories, educational field trips, and fun outings.</w:t>
      </w:r>
    </w:p>
    <w:p w:rsidR="00505B5A" w:rsidRPr="005C0AC5" w:rsidRDefault="00505B5A">
      <w:pPr>
        <w:ind w:left="432"/>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Photo upload: initiative/project focused on diversity in STEM education (maximum 4 photos). </w:t>
      </w:r>
      <w:r w:rsidRPr="005C0AC5">
        <w:rPr>
          <w:rFonts w:asciiTheme="majorHAnsi" w:eastAsia="Calibri" w:hAnsiTheme="majorHAnsi" w:cstheme="majorHAnsi"/>
          <w:b/>
          <w:i/>
          <w:color w:val="000000"/>
          <w:sz w:val="24"/>
          <w:szCs w:val="24"/>
        </w:rPr>
        <w:t>(10 pts)</w:t>
      </w:r>
    </w:p>
    <w:p w:rsidR="00505B5A" w:rsidRPr="005C0AC5" w:rsidRDefault="00831B11">
      <w:pPr>
        <w:ind w:left="432"/>
        <w:rPr>
          <w:rFonts w:asciiTheme="majorHAnsi" w:eastAsia="Calibri" w:hAnsiTheme="majorHAnsi" w:cstheme="majorHAnsi"/>
          <w:sz w:val="24"/>
          <w:szCs w:val="24"/>
        </w:rPr>
      </w:pPr>
      <w:r w:rsidRPr="005C0AC5">
        <w:rPr>
          <w:rFonts w:asciiTheme="majorHAnsi" w:hAnsiTheme="majorHAnsi" w:cstheme="majorHAnsi"/>
          <w:noProof/>
          <w:color w:val="000000"/>
          <w:sz w:val="24"/>
          <w:szCs w:val="24"/>
          <w:bdr w:val="none" w:sz="0" w:space="0" w:color="auto" w:frame="1"/>
          <w:lang w:val="en-US"/>
        </w:rPr>
        <w:drawing>
          <wp:inline distT="0" distB="0" distL="0" distR="0">
            <wp:extent cx="2741832" cy="4572635"/>
            <wp:effectExtent l="0" t="0" r="1905" b="0"/>
            <wp:docPr id="34" name="Picture 34" descr="https://lh4.googleusercontent.com/RhTNLAYofHyDTkIa-NfW0nI7THd98IIER-irPEKbfqFCTB5dIUDypoFDWdz8jyAAbSGe_SAJ-Av_Hm2gntbv-8um2xtv2osrUR4GuynvJqkDFRZAE3z1GypV9tHDEVHLZFUtySCyR5xF4UcN-Jixjz3hEL-AahQqago879njW-RI-j5qF2mVlafIyJzp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4.googleusercontent.com/RhTNLAYofHyDTkIa-NfW0nI7THd98IIER-irPEKbfqFCTB5dIUDypoFDWdz8jyAAbSGe_SAJ-Av_Hm2gntbv-8um2xtv2osrUR4GuynvJqkDFRZAE3z1GypV9tHDEVHLZFUtySCyR5xF4UcN-Jixjz3hEL-AahQqago879njW-RI-j5qF2mVlafIyJzpt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910"/>
                    <a:stretch/>
                  </pic:blipFill>
                  <pic:spPr bwMode="auto">
                    <a:xfrm>
                      <a:off x="0" y="0"/>
                      <a:ext cx="2742953" cy="4574505"/>
                    </a:xfrm>
                    <a:prstGeom prst="rect">
                      <a:avLst/>
                    </a:prstGeom>
                    <a:noFill/>
                    <a:ln>
                      <a:noFill/>
                    </a:ln>
                    <a:extLst>
                      <a:ext uri="{53640926-AAD7-44D8-BBD7-CCE9431645EC}">
                        <a14:shadowObscured xmlns:a14="http://schemas.microsoft.com/office/drawing/2010/main"/>
                      </a:ext>
                    </a:extLst>
                  </pic:spPr>
                </pic:pic>
              </a:graphicData>
            </a:graphic>
          </wp:inline>
        </w:drawing>
      </w:r>
      <w:r w:rsidRPr="005C0AC5">
        <w:rPr>
          <w:rFonts w:asciiTheme="majorHAnsi" w:eastAsia="Calibri" w:hAnsiTheme="majorHAnsi" w:cstheme="majorHAnsi"/>
          <w:sz w:val="24"/>
          <w:szCs w:val="24"/>
        </w:rPr>
        <w:t xml:space="preserve"> </w:t>
      </w:r>
      <w:r w:rsidRPr="005C0AC5">
        <w:rPr>
          <w:rFonts w:asciiTheme="majorHAnsi" w:hAnsiTheme="majorHAnsi" w:cstheme="majorHAnsi"/>
          <w:noProof/>
          <w:color w:val="000000"/>
          <w:sz w:val="24"/>
          <w:szCs w:val="24"/>
          <w:bdr w:val="none" w:sz="0" w:space="0" w:color="auto" w:frame="1"/>
          <w:lang w:val="en-US"/>
        </w:rPr>
        <w:drawing>
          <wp:inline distT="0" distB="0" distL="0" distR="0">
            <wp:extent cx="2743200" cy="4572000"/>
            <wp:effectExtent l="0" t="0" r="0" b="0"/>
            <wp:docPr id="36" name="Picture 36" descr="https://lh4.googleusercontent.com/UD8WWJn9ZkG2wr96wUas8Lh2bhOrY5Z1InrWb_t0ZTqI535nfcUtQuBfXcj0uBs8QgyDPWTBmV3Fyy3922AWMIWS8PaBWMSA7EBAcMnDne6yfTV2eSWUqi2KuQqNk6NBDy7xpfUOPzLH0UiUNn15me9uIQiMXhI8yO5pu3g6V_LZv0lyr7j0InKwwPo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lh4.googleusercontent.com/UD8WWJn9ZkG2wr96wUas8Lh2bhOrY5Z1InrWb_t0ZTqI535nfcUtQuBfXcj0uBs8QgyDPWTBmV3Fyy3922AWMIWS8PaBWMSA7EBAcMnDne6yfTV2eSWUqi2KuQqNk6NBDy7xpfUOPzLH0UiUNn15me9uIQiMXhI8yO5pu3g6V_LZv0lyr7j0InKwwPo5A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885" b="15620"/>
                    <a:stretch/>
                  </pic:blipFill>
                  <pic:spPr bwMode="auto">
                    <a:xfrm>
                      <a:off x="0" y="0"/>
                      <a:ext cx="2743200" cy="4572000"/>
                    </a:xfrm>
                    <a:prstGeom prst="rect">
                      <a:avLst/>
                    </a:prstGeom>
                    <a:noFill/>
                    <a:ln>
                      <a:noFill/>
                    </a:ln>
                    <a:extLst>
                      <a:ext uri="{53640926-AAD7-44D8-BBD7-CCE9431645EC}">
                        <a14:shadowObscured xmlns:a14="http://schemas.microsoft.com/office/drawing/2010/main"/>
                      </a:ext>
                    </a:extLst>
                  </pic:spPr>
                </pic:pic>
              </a:graphicData>
            </a:graphic>
          </wp:inline>
        </w:drawing>
      </w:r>
    </w:p>
    <w:p w:rsidR="00505B5A" w:rsidRPr="005C0AC5" w:rsidRDefault="00831B11">
      <w:pPr>
        <w:ind w:left="432"/>
        <w:rPr>
          <w:rFonts w:asciiTheme="majorHAnsi" w:eastAsia="Calibri" w:hAnsiTheme="majorHAnsi" w:cstheme="majorHAnsi"/>
          <w:sz w:val="24"/>
          <w:szCs w:val="24"/>
        </w:rPr>
      </w:pPr>
      <w:r w:rsidRPr="005C0AC5">
        <w:rPr>
          <w:rFonts w:asciiTheme="majorHAnsi" w:hAnsiTheme="majorHAnsi" w:cstheme="majorHAnsi"/>
          <w:noProof/>
          <w:color w:val="000000"/>
          <w:sz w:val="24"/>
          <w:szCs w:val="24"/>
          <w:bdr w:val="none" w:sz="0" w:space="0" w:color="auto" w:frame="1"/>
          <w:lang w:val="en-US"/>
        </w:rPr>
        <w:lastRenderedPageBreak/>
        <w:drawing>
          <wp:inline distT="0" distB="0" distL="0" distR="0">
            <wp:extent cx="2743200" cy="1828800"/>
            <wp:effectExtent l="0" t="0" r="0" b="0"/>
            <wp:docPr id="37" name="Picture 37" descr="https://lh5.googleusercontent.com/hRufLc6y1548U82IEHFYU_tEK8273Lz0I6AIGY2bOoKyrcB5zHdeZxDBw3fkGpmSleY3RcsbQZ7oWhExlH_Qm_YpJJza0OpKaUOTiTgPSHMTkGj4CFSjBo-3i3Z7WZehECExBQrSdtuQCc_5Lm8Fo1LLCGdtLgVde0zEZrG7AoXLwa7AYI-vUr7RXdr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lh5.googleusercontent.com/hRufLc6y1548U82IEHFYU_tEK8273Lz0I6AIGY2bOoKyrcB5zHdeZxDBw3fkGpmSleY3RcsbQZ7oWhExlH_Qm_YpJJza0OpKaUOTiTgPSHMTkGj4CFSjBo-3i3Z7WZehECExBQrSdtuQCc_5Lm8Fo1LLCGdtLgVde0zEZrG7AoXLwa7AYI-vUr7RXdr8ZQ"/>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264" r="22529"/>
                    <a:stretch/>
                  </pic:blipFill>
                  <pic:spPr bwMode="auto">
                    <a:xfrm>
                      <a:off x="0" y="0"/>
                      <a:ext cx="2743200" cy="1828800"/>
                    </a:xfrm>
                    <a:prstGeom prst="rect">
                      <a:avLst/>
                    </a:prstGeom>
                    <a:noFill/>
                    <a:ln>
                      <a:noFill/>
                    </a:ln>
                    <a:extLst>
                      <a:ext uri="{53640926-AAD7-44D8-BBD7-CCE9431645EC}">
                        <a14:shadowObscured xmlns:a14="http://schemas.microsoft.com/office/drawing/2010/main"/>
                      </a:ext>
                    </a:extLst>
                  </pic:spPr>
                </pic:pic>
              </a:graphicData>
            </a:graphic>
          </wp:inline>
        </w:drawing>
      </w:r>
      <w:r w:rsidRPr="005C0AC5">
        <w:rPr>
          <w:rFonts w:asciiTheme="majorHAnsi" w:eastAsia="Calibri" w:hAnsiTheme="majorHAnsi" w:cstheme="majorHAnsi"/>
          <w:sz w:val="24"/>
          <w:szCs w:val="24"/>
        </w:rPr>
        <w:t xml:space="preserve"> </w:t>
      </w:r>
      <w:r w:rsidR="00CB5A8E" w:rsidRPr="005C0AC5">
        <w:rPr>
          <w:rFonts w:asciiTheme="majorHAnsi" w:hAnsiTheme="majorHAnsi" w:cstheme="majorHAnsi"/>
          <w:noProof/>
          <w:color w:val="000000"/>
          <w:sz w:val="24"/>
          <w:szCs w:val="24"/>
          <w:bdr w:val="none" w:sz="0" w:space="0" w:color="auto" w:frame="1"/>
          <w:lang w:val="en-US"/>
        </w:rPr>
        <w:drawing>
          <wp:inline distT="0" distB="0" distL="0" distR="0" wp14:anchorId="36CCFD0E" wp14:editId="7114D554">
            <wp:extent cx="2743200" cy="1824990"/>
            <wp:effectExtent l="0" t="0" r="0" b="3810"/>
            <wp:docPr id="38" name="Picture 38" descr="https://lh4.googleusercontent.com/p6OVxYjgSq9KYV6IqmEcKDNEbZnwok0EKUPSHs8DZoa19zTVrh2i7SZUevRf7N3n4Y1g4z0w2_Si7oivYV1nkUgpcwQMvuKg0njIoJJbWGVAGlRLtn1MlxZqcu7n4vGm0ARqxiLO_-U6Gg4Op9lTCJUnGFb_WMuQ-wheGAGTqzO0SzCRElyEMJzU1I50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4.googleusercontent.com/p6OVxYjgSq9KYV6IqmEcKDNEbZnwok0EKUPSHs8DZoa19zTVrh2i7SZUevRf7N3n4Y1g4z0w2_Si7oivYV1nkUgpcwQMvuKg0njIoJJbWGVAGlRLtn1MlxZqcu7n4vGm0ARqxiLO_-U6Gg4Op9lTCJUnGFb_WMuQ-wheGAGTqzO0SzCRElyEMJzU1I50eQ"/>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570" t="5615" r="9090"/>
                    <a:stretch/>
                  </pic:blipFill>
                  <pic:spPr bwMode="auto">
                    <a:xfrm>
                      <a:off x="0" y="0"/>
                      <a:ext cx="2743200" cy="1824990"/>
                    </a:xfrm>
                    <a:prstGeom prst="rect">
                      <a:avLst/>
                    </a:prstGeom>
                    <a:noFill/>
                    <a:ln>
                      <a:noFill/>
                    </a:ln>
                    <a:extLst>
                      <a:ext uri="{53640926-AAD7-44D8-BBD7-CCE9431645EC}">
                        <a14:shadowObscured xmlns:a14="http://schemas.microsoft.com/office/drawing/2010/main"/>
                      </a:ext>
                    </a:extLst>
                  </pic:spPr>
                </pic:pic>
              </a:graphicData>
            </a:graphic>
          </wp:inline>
        </w:drawing>
      </w:r>
    </w:p>
    <w:p w:rsidR="005C0AC5" w:rsidRPr="005C0AC5" w:rsidRDefault="005C0AC5" w:rsidP="005C0AC5">
      <w:pPr>
        <w:pBdr>
          <w:top w:val="nil"/>
          <w:left w:val="nil"/>
          <w:bottom w:val="nil"/>
          <w:right w:val="nil"/>
          <w:between w:val="nil"/>
        </w:pBdr>
        <w:rPr>
          <w:rFonts w:asciiTheme="majorHAnsi" w:eastAsia="Calibri" w:hAnsiTheme="majorHAnsi" w:cstheme="majorHAnsi"/>
          <w:color w:val="000000"/>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College/University </w:t>
      </w:r>
      <w:r w:rsidRPr="005C0AC5">
        <w:rPr>
          <w:rFonts w:asciiTheme="majorHAnsi" w:eastAsia="Calibri" w:hAnsiTheme="majorHAnsi" w:cstheme="majorHAnsi"/>
          <w:color w:val="000000"/>
          <w:sz w:val="24"/>
          <w:szCs w:val="24"/>
        </w:rPr>
        <w:t xml:space="preserve">sponsored a family-oriented STEM event during the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academic year. Provide description of project and upload photos. </w:t>
      </w:r>
      <w:r w:rsidRPr="005C0AC5">
        <w:rPr>
          <w:rFonts w:asciiTheme="majorHAnsi" w:eastAsia="Calibri" w:hAnsiTheme="majorHAnsi" w:cstheme="majorHAnsi"/>
          <w:b/>
          <w:i/>
          <w:color w:val="000000"/>
          <w:sz w:val="24"/>
          <w:szCs w:val="24"/>
        </w:rPr>
        <w:t>(30 pts)</w:t>
      </w:r>
    </w:p>
    <w:p w:rsidR="00CB5A8E" w:rsidRPr="005C0AC5" w:rsidRDefault="00CB5A8E" w:rsidP="00CB5A8E">
      <w:pPr>
        <w:rPr>
          <w:rFonts w:asciiTheme="majorHAnsi" w:eastAsia="Calibri" w:hAnsiTheme="majorHAnsi" w:cstheme="majorHAnsi"/>
          <w:color w:val="FF0000"/>
          <w:sz w:val="24"/>
          <w:szCs w:val="24"/>
        </w:rPr>
      </w:pPr>
      <w:r w:rsidRPr="005C0AC5">
        <w:rPr>
          <w:rFonts w:asciiTheme="majorHAnsi" w:eastAsia="Calibri" w:hAnsiTheme="majorHAnsi" w:cstheme="majorHAnsi"/>
          <w:color w:val="FF0000"/>
          <w:sz w:val="24"/>
          <w:szCs w:val="24"/>
        </w:rPr>
        <w:t>Not applicable</w:t>
      </w:r>
    </w:p>
    <w:p w:rsidR="00505B5A" w:rsidRPr="005C0AC5" w:rsidRDefault="00505B5A" w:rsidP="00BC4E2D">
      <w:pPr>
        <w:rPr>
          <w:rFonts w:asciiTheme="majorHAnsi" w:eastAsia="Calibri" w:hAnsiTheme="majorHAnsi" w:cstheme="majorHAnsi"/>
          <w:color w:val="FF0000"/>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Photo upload: family-oriented STEM event (maximum 4 photos). </w:t>
      </w:r>
      <w:r w:rsidRPr="005C0AC5">
        <w:rPr>
          <w:rFonts w:asciiTheme="majorHAnsi" w:eastAsia="Calibri" w:hAnsiTheme="majorHAnsi" w:cstheme="majorHAnsi"/>
          <w:b/>
          <w:i/>
          <w:color w:val="000000"/>
          <w:sz w:val="24"/>
          <w:szCs w:val="24"/>
        </w:rPr>
        <w:t>(10 pts)</w:t>
      </w:r>
    </w:p>
    <w:p w:rsidR="00CB5A8E" w:rsidRPr="005C0AC5" w:rsidRDefault="00CB5A8E" w:rsidP="00CB5A8E">
      <w:pPr>
        <w:rPr>
          <w:rFonts w:asciiTheme="majorHAnsi" w:eastAsia="Calibri" w:hAnsiTheme="majorHAnsi" w:cstheme="majorHAnsi"/>
          <w:color w:val="FF0000"/>
          <w:sz w:val="24"/>
          <w:szCs w:val="24"/>
        </w:rPr>
      </w:pPr>
      <w:r w:rsidRPr="005C0AC5">
        <w:rPr>
          <w:rFonts w:asciiTheme="majorHAnsi" w:eastAsia="Calibri" w:hAnsiTheme="majorHAnsi" w:cstheme="majorHAnsi"/>
          <w:color w:val="FF0000"/>
          <w:sz w:val="24"/>
          <w:szCs w:val="24"/>
        </w:rPr>
        <w:t>Not applicable</w:t>
      </w:r>
    </w:p>
    <w:p w:rsidR="00CB5A8E" w:rsidRPr="005C0AC5" w:rsidRDefault="00CB5A8E" w:rsidP="00CB5A8E">
      <w:pPr>
        <w:rPr>
          <w:rFonts w:asciiTheme="majorHAnsi" w:eastAsia="Calibri" w:hAnsiTheme="majorHAnsi" w:cstheme="majorHAnsi"/>
          <w:color w:val="FF0000"/>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College/University </w:t>
      </w:r>
      <w:r w:rsidRPr="005C0AC5">
        <w:rPr>
          <w:rFonts w:asciiTheme="majorHAnsi" w:eastAsia="Calibri" w:hAnsiTheme="majorHAnsi" w:cstheme="majorHAnsi"/>
          <w:color w:val="000000"/>
          <w:sz w:val="24"/>
          <w:szCs w:val="24"/>
        </w:rPr>
        <w:t xml:space="preserve">sponsored a STEM Career Fair or similar event during the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academic year. Provide description of project and upload photos. </w:t>
      </w:r>
      <w:r w:rsidRPr="005C0AC5">
        <w:rPr>
          <w:rFonts w:asciiTheme="majorHAnsi" w:eastAsia="Calibri" w:hAnsiTheme="majorHAnsi" w:cstheme="majorHAnsi"/>
          <w:b/>
          <w:i/>
          <w:color w:val="000000"/>
          <w:sz w:val="24"/>
          <w:szCs w:val="24"/>
        </w:rPr>
        <w:t>(30 pts)</w:t>
      </w:r>
    </w:p>
    <w:p w:rsidR="00CB5A8E" w:rsidRPr="005C0AC5" w:rsidRDefault="00BC4E2D" w:rsidP="004162FE">
      <w:pPr>
        <w:pStyle w:val="NormalWeb"/>
        <w:numPr>
          <w:ilvl w:val="0"/>
          <w:numId w:val="16"/>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 xml:space="preserve">The annual </w:t>
      </w:r>
      <w:hyperlink r:id="rId38" w:history="1">
        <w:r w:rsidRPr="005C0AC5">
          <w:rPr>
            <w:rStyle w:val="Hyperlink"/>
            <w:rFonts w:asciiTheme="majorHAnsi" w:hAnsiTheme="majorHAnsi" w:cstheme="majorHAnsi"/>
            <w:color w:val="1155CC"/>
          </w:rPr>
          <w:t>Technology Fall Conference</w:t>
        </w:r>
      </w:hyperlink>
      <w:r w:rsidRPr="005C0AC5">
        <w:rPr>
          <w:rFonts w:asciiTheme="majorHAnsi" w:hAnsiTheme="majorHAnsi" w:cstheme="majorHAnsi"/>
          <w:color w:val="FF0000"/>
        </w:rPr>
        <w:t xml:space="preserve"> is open to all K-16 educators/professionals from different school disciplines, who want to find out the latest developments in technology education and network with other educators and professionals. This year there were approximately 300 attendees and 50 presentations. Over 100 of our students attended the conference. Attendees share job opportunities with current students and other attendees. Many of our students </w:t>
      </w:r>
      <w:proofErr w:type="gramStart"/>
      <w:r w:rsidRPr="005C0AC5">
        <w:rPr>
          <w:rFonts w:asciiTheme="majorHAnsi" w:hAnsiTheme="majorHAnsi" w:cstheme="majorHAnsi"/>
          <w:color w:val="FF0000"/>
        </w:rPr>
        <w:t>have been invited</w:t>
      </w:r>
      <w:proofErr w:type="gramEnd"/>
      <w:r w:rsidRPr="005C0AC5">
        <w:rPr>
          <w:rFonts w:asciiTheme="majorHAnsi" w:hAnsiTheme="majorHAnsi" w:cstheme="majorHAnsi"/>
          <w:color w:val="FF0000"/>
        </w:rPr>
        <w:t xml:space="preserve"> for job interviews from their networking at the conference. </w:t>
      </w:r>
    </w:p>
    <w:p w:rsidR="00BC4E2D" w:rsidRPr="005C0AC5" w:rsidRDefault="00BC4E2D" w:rsidP="004162FE">
      <w:pPr>
        <w:pStyle w:val="NormalWeb"/>
        <w:numPr>
          <w:ilvl w:val="0"/>
          <w:numId w:val="16"/>
        </w:numPr>
        <w:spacing w:before="0" w:beforeAutospacing="0" w:after="0" w:afterAutospacing="0"/>
        <w:textAlignment w:val="baseline"/>
        <w:rPr>
          <w:rFonts w:asciiTheme="majorHAnsi" w:hAnsiTheme="majorHAnsi" w:cstheme="majorHAnsi"/>
          <w:color w:val="FF0000"/>
        </w:rPr>
      </w:pPr>
      <w:r w:rsidRPr="005C0AC5">
        <w:rPr>
          <w:rFonts w:asciiTheme="majorHAnsi" w:hAnsiTheme="majorHAnsi" w:cstheme="majorHAnsi"/>
          <w:color w:val="FF0000"/>
        </w:rPr>
        <w:t xml:space="preserve">The department manages an email ListServe with 182 members for job postings. In a typical week, 2-3 technology job listings </w:t>
      </w:r>
      <w:proofErr w:type="gramStart"/>
      <w:r w:rsidRPr="005C0AC5">
        <w:rPr>
          <w:rFonts w:asciiTheme="majorHAnsi" w:hAnsiTheme="majorHAnsi" w:cstheme="majorHAnsi"/>
          <w:color w:val="FF0000"/>
        </w:rPr>
        <w:t>are sent out</w:t>
      </w:r>
      <w:proofErr w:type="gramEnd"/>
      <w:r w:rsidRPr="005C0AC5">
        <w:rPr>
          <w:rFonts w:asciiTheme="majorHAnsi" w:hAnsiTheme="majorHAnsi" w:cstheme="majorHAnsi"/>
          <w:color w:val="FF0000"/>
        </w:rPr>
        <w:t xml:space="preserve">. </w:t>
      </w:r>
    </w:p>
    <w:p w:rsidR="00505B5A" w:rsidRPr="005C0AC5" w:rsidRDefault="00505B5A">
      <w:pPr>
        <w:ind w:left="432"/>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432"/>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Photo upload: STEM Career Fair (maximum </w:t>
      </w:r>
      <w:r w:rsidRPr="005C0AC5">
        <w:rPr>
          <w:rFonts w:asciiTheme="majorHAnsi" w:eastAsia="Calibri" w:hAnsiTheme="majorHAnsi" w:cstheme="majorHAnsi"/>
          <w:sz w:val="24"/>
          <w:szCs w:val="24"/>
        </w:rPr>
        <w:t>4</w:t>
      </w:r>
      <w:r w:rsidRPr="005C0AC5">
        <w:rPr>
          <w:rFonts w:asciiTheme="majorHAnsi" w:eastAsia="Calibri" w:hAnsiTheme="majorHAnsi" w:cstheme="majorHAnsi"/>
          <w:color w:val="000000"/>
          <w:sz w:val="24"/>
          <w:szCs w:val="24"/>
        </w:rPr>
        <w:t xml:space="preserve"> photos). </w:t>
      </w:r>
      <w:r w:rsidRPr="005C0AC5">
        <w:rPr>
          <w:rFonts w:asciiTheme="majorHAnsi" w:eastAsia="Calibri" w:hAnsiTheme="majorHAnsi" w:cstheme="majorHAnsi"/>
          <w:b/>
          <w:i/>
          <w:color w:val="000000"/>
          <w:sz w:val="24"/>
          <w:szCs w:val="24"/>
        </w:rPr>
        <w:t>(10 pts)</w:t>
      </w:r>
    </w:p>
    <w:p w:rsidR="00505B5A" w:rsidRPr="005C0AC5" w:rsidRDefault="00CB5A8E" w:rsidP="00CB5A8E">
      <w:pPr>
        <w:ind w:left="72"/>
        <w:jc w:val="center"/>
        <w:rPr>
          <w:rFonts w:asciiTheme="majorHAnsi" w:eastAsia="Calibri" w:hAnsiTheme="majorHAnsi" w:cstheme="majorHAnsi"/>
          <w:sz w:val="24"/>
          <w:szCs w:val="24"/>
        </w:rPr>
      </w:pPr>
      <w:r w:rsidRPr="005C0AC5">
        <w:rPr>
          <w:rFonts w:asciiTheme="majorHAnsi" w:hAnsiTheme="majorHAnsi" w:cstheme="majorHAnsi"/>
          <w:noProof/>
          <w:color w:val="000000"/>
          <w:sz w:val="24"/>
          <w:szCs w:val="24"/>
          <w:bdr w:val="none" w:sz="0" w:space="0" w:color="auto" w:frame="1"/>
          <w:lang w:val="en-US"/>
        </w:rPr>
        <w:drawing>
          <wp:inline distT="0" distB="0" distL="0" distR="0">
            <wp:extent cx="2743200" cy="1828800"/>
            <wp:effectExtent l="0" t="0" r="0" b="0"/>
            <wp:docPr id="39" name="Picture 39" descr="https://lh5.googleusercontent.com/UUSZkpm6CtGE9ppW_Hf1lRYhZ5KHl2antZFYNRgTLN0EJaUnA8Ck7HML60PihbmqNzuCg-h9toMVJHohMhf5gjhpqe8fHFoki5USHBtkmlm8w2WY-wkhn0TVfPg4whY7F-e5-YmhDyod3nTvnyVBZnAKY0WGAUnf8WGlLp0zNxpEUt6PJ-zKQZWs7QX_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5.googleusercontent.com/UUSZkpm6CtGE9ppW_Hf1lRYhZ5KHl2antZFYNRgTLN0EJaUnA8Ck7HML60PihbmqNzuCg-h9toMVJHohMhf5gjhpqe8fHFoki5USHBtkmlm8w2WY-wkhn0TVfPg4whY7F-e5-YmhDyod3nTvnyVBZnAKY0WGAUnf8WGlLp0zNxpEUt6PJ-zKQZWs7QX_e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5C0AC5">
        <w:rPr>
          <w:rFonts w:asciiTheme="majorHAnsi" w:hAnsiTheme="majorHAnsi" w:cstheme="majorHAnsi"/>
          <w:noProof/>
          <w:color w:val="000000"/>
          <w:sz w:val="24"/>
          <w:szCs w:val="24"/>
          <w:bdr w:val="none" w:sz="0" w:space="0" w:color="auto" w:frame="1"/>
          <w:lang w:val="en-US"/>
        </w:rPr>
        <w:t xml:space="preserve"> </w:t>
      </w:r>
      <w:r w:rsidRPr="005C0AC5">
        <w:rPr>
          <w:rFonts w:asciiTheme="majorHAnsi" w:hAnsiTheme="majorHAnsi" w:cstheme="majorHAnsi"/>
          <w:noProof/>
          <w:color w:val="000000"/>
          <w:sz w:val="24"/>
          <w:szCs w:val="24"/>
          <w:bdr w:val="none" w:sz="0" w:space="0" w:color="auto" w:frame="1"/>
          <w:lang w:val="en-US"/>
        </w:rPr>
        <w:drawing>
          <wp:inline distT="0" distB="0" distL="0" distR="0" wp14:anchorId="09854C5B" wp14:editId="59CEEE69">
            <wp:extent cx="2743200" cy="1828800"/>
            <wp:effectExtent l="0" t="0" r="0" b="0"/>
            <wp:docPr id="40" name="Picture 40" descr="https://lh5.googleusercontent.com/-FitLV9utTWVx2Lo2WyRkWIoSzytnOPuCVVDqyUMegTUzzjkLDMGW42OsEQpuBET3CdJXpK3yPuQvPIhZXLPFz5sj4u7CE1GzWXkRbjx_-czp74vekLcp9n1ACh0xSynmGgYHN3c7c7N08efD7pM2i-pfZjHNrrF6sWNfx87jDOBnsIxh6S0zQXsWXU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lh5.googleusercontent.com/-FitLV9utTWVx2Lo2WyRkWIoSzytnOPuCVVDqyUMegTUzzjkLDMGW42OsEQpuBET3CdJXpK3yPuQvPIhZXLPFz5sj4u7CE1GzWXkRbjx_-czp74vekLcp9n1ACh0xSynmGgYHN3c7c7N08efD7pM2i-pfZjHNrrF6sWNfx87jDOBnsIxh6S0zQXsWXULE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CB5A8E" w:rsidRPr="005C0AC5" w:rsidRDefault="00CB5A8E" w:rsidP="00CB5A8E">
      <w:pPr>
        <w:ind w:left="72"/>
        <w:jc w:val="center"/>
        <w:rPr>
          <w:rFonts w:asciiTheme="majorHAnsi" w:eastAsia="Calibri" w:hAnsiTheme="majorHAnsi" w:cstheme="majorHAnsi"/>
          <w:sz w:val="24"/>
          <w:szCs w:val="24"/>
        </w:rPr>
      </w:pPr>
      <w:r w:rsidRPr="005C0AC5">
        <w:rPr>
          <w:rFonts w:asciiTheme="majorHAnsi" w:hAnsiTheme="majorHAnsi" w:cstheme="majorHAnsi"/>
          <w:noProof/>
          <w:color w:val="000000"/>
          <w:sz w:val="24"/>
          <w:szCs w:val="24"/>
          <w:bdr w:val="none" w:sz="0" w:space="0" w:color="auto" w:frame="1"/>
          <w:lang w:val="en-US"/>
        </w:rPr>
        <w:lastRenderedPageBreak/>
        <w:drawing>
          <wp:inline distT="0" distB="0" distL="0" distR="0">
            <wp:extent cx="2743200" cy="1828800"/>
            <wp:effectExtent l="0" t="0" r="0" b="0"/>
            <wp:docPr id="41" name="Picture 41" descr="https://lh4.googleusercontent.com/jGCo3KV2DCQCJWpimvcrRdkHVF_hw-5nOxHMYxKOw1vSAEBfm3W7ziYp6UBAr_hAmrM1kozUbnSkH9HBIygIeQoF4uVZYMXes8L51pg4kMs_MB-ljVITMxUoglb0bxMRCJBkVXkd9aGVWMBSCP2CrdPkT8Y8RpMq3fnmXxzVLWKTPsWIYP0YzKWGOzAM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4.googleusercontent.com/jGCo3KV2DCQCJWpimvcrRdkHVF_hw-5nOxHMYxKOw1vSAEBfm3W7ziYp6UBAr_hAmrM1kozUbnSkH9HBIygIeQoF4uVZYMXes8L51pg4kMs_MB-ljVITMxUoglb0bxMRCJBkVXkd9aGVWMBSCP2CrdPkT8Y8RpMq3fnmXxzVLWKTPsWIYP0YzKWGOzAMq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Pr="005C0AC5">
        <w:rPr>
          <w:rFonts w:asciiTheme="majorHAnsi" w:eastAsia="Calibri" w:hAnsiTheme="majorHAnsi" w:cstheme="majorHAnsi"/>
          <w:sz w:val="24"/>
          <w:szCs w:val="24"/>
        </w:rPr>
        <w:t xml:space="preserve"> </w:t>
      </w:r>
      <w:r w:rsidRPr="005C0AC5">
        <w:rPr>
          <w:rFonts w:asciiTheme="majorHAnsi" w:hAnsiTheme="majorHAnsi" w:cstheme="majorHAnsi"/>
          <w:noProof/>
          <w:color w:val="000000"/>
          <w:sz w:val="24"/>
          <w:szCs w:val="24"/>
          <w:bdr w:val="none" w:sz="0" w:space="0" w:color="auto" w:frame="1"/>
          <w:lang w:val="en-US"/>
        </w:rPr>
        <w:drawing>
          <wp:inline distT="0" distB="0" distL="0" distR="0">
            <wp:extent cx="2743200" cy="1828800"/>
            <wp:effectExtent l="0" t="0" r="0" b="0"/>
            <wp:docPr id="42" name="Picture 42" descr="https://lh6.googleusercontent.com/MinL0RxLiUZ8EIJrlU6L7rZZDtO-vqNnVyo8UJKq1eWDPmUZcnReRgc0fz8WY9axTZwmCjq0kvfuoBHTHhztjX4l4fxzePwZC3OX7jtthfflVnjwVOpO6CXRHDCDlp0653wNZrwlAqRwE6JY2xA5n_zmKgME6nnw0vXyVKRZOZ6RzKmSWxlXqDPHRVH7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6.googleusercontent.com/MinL0RxLiUZ8EIJrlU6L7rZZDtO-vqNnVyo8UJKq1eWDPmUZcnReRgc0fz8WY9axTZwmCjq0kvfuoBHTHhztjX4l4fxzePwZC3OX7jtthfflVnjwVOpO6CXRHDCDlp0653wNZrwlAqRwE6JY2xA5n_zmKgME6nnw0vXyVKRZOZ6RzKmSWxlXqDPHRVH7l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505B5A" w:rsidRPr="005C0AC5" w:rsidRDefault="00505B5A">
      <w:pPr>
        <w:ind w:left="432"/>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450"/>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College/University </w:t>
      </w:r>
      <w:r w:rsidRPr="005C0AC5">
        <w:rPr>
          <w:rFonts w:asciiTheme="majorHAnsi" w:eastAsia="Calibri" w:hAnsiTheme="majorHAnsi" w:cstheme="majorHAnsi"/>
          <w:color w:val="000000"/>
          <w:sz w:val="24"/>
          <w:szCs w:val="24"/>
        </w:rPr>
        <w:t xml:space="preserve">has active ITEEA Integrative STEM School Membership (20 pts) at time of application. (Provide membership number.) </w:t>
      </w:r>
      <w:r w:rsidRPr="005C0AC5">
        <w:rPr>
          <w:rFonts w:asciiTheme="majorHAnsi" w:eastAsia="Calibri" w:hAnsiTheme="majorHAnsi" w:cstheme="majorHAnsi"/>
          <w:b/>
          <w:i/>
          <w:color w:val="000000"/>
          <w:sz w:val="24"/>
          <w:szCs w:val="24"/>
        </w:rPr>
        <w:t>(20 pts)</w:t>
      </w:r>
    </w:p>
    <w:p w:rsidR="00505B5A" w:rsidRPr="005C0AC5" w:rsidRDefault="00CB5A8E" w:rsidP="00CB5A8E">
      <w:pPr>
        <w:rPr>
          <w:rFonts w:asciiTheme="majorHAnsi" w:eastAsia="Calibri" w:hAnsiTheme="majorHAnsi" w:cstheme="majorHAnsi"/>
          <w:sz w:val="24"/>
          <w:szCs w:val="24"/>
        </w:rPr>
      </w:pPr>
      <w:r w:rsidRPr="005C0AC5">
        <w:rPr>
          <w:rFonts w:asciiTheme="majorHAnsi" w:hAnsiTheme="majorHAnsi" w:cstheme="majorHAnsi"/>
          <w:color w:val="FF0000"/>
          <w:sz w:val="24"/>
          <w:szCs w:val="24"/>
        </w:rPr>
        <w:t>Membership number: 12321</w:t>
      </w:r>
    </w:p>
    <w:p w:rsidR="00505B5A" w:rsidRPr="005C0AC5" w:rsidRDefault="00505B5A">
      <w:pPr>
        <w:ind w:left="288"/>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288"/>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College/University </w:t>
      </w:r>
      <w:r w:rsidRPr="005C0AC5">
        <w:rPr>
          <w:rFonts w:asciiTheme="majorHAnsi" w:eastAsia="Calibri" w:hAnsiTheme="majorHAnsi" w:cstheme="majorHAnsi"/>
          <w:color w:val="000000"/>
          <w:sz w:val="24"/>
          <w:szCs w:val="24"/>
        </w:rPr>
        <w:t xml:space="preserve">staff are ITEEA members. Active member status at time of application is required. Provide individuals' member name(s) and number(s). </w:t>
      </w:r>
      <w:r w:rsidRPr="005C0AC5">
        <w:rPr>
          <w:rFonts w:asciiTheme="majorHAnsi" w:eastAsia="Calibri" w:hAnsiTheme="majorHAnsi" w:cstheme="majorHAnsi"/>
          <w:b/>
          <w:i/>
          <w:color w:val="000000"/>
          <w:sz w:val="24"/>
          <w:szCs w:val="24"/>
        </w:rPr>
        <w:t>(5 pts per member on staff)</w:t>
      </w:r>
    </w:p>
    <w:p w:rsidR="00CB5A8E" w:rsidRPr="005C0AC5" w:rsidRDefault="00CB5A8E" w:rsidP="004162FE">
      <w:pPr>
        <w:pStyle w:val="NormalWeb"/>
        <w:numPr>
          <w:ilvl w:val="0"/>
          <w:numId w:val="17"/>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Richard Bush: 32620</w:t>
      </w:r>
    </w:p>
    <w:p w:rsidR="00CB5A8E" w:rsidRPr="005C0AC5" w:rsidRDefault="00CB5A8E" w:rsidP="004162FE">
      <w:pPr>
        <w:pStyle w:val="NormalWeb"/>
        <w:numPr>
          <w:ilvl w:val="0"/>
          <w:numId w:val="17"/>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Karin Dykeman: 54383</w:t>
      </w:r>
    </w:p>
    <w:p w:rsidR="00CB5A8E" w:rsidRPr="005C0AC5" w:rsidRDefault="00CB5A8E" w:rsidP="004162FE">
      <w:pPr>
        <w:pStyle w:val="NormalWeb"/>
        <w:numPr>
          <w:ilvl w:val="0"/>
          <w:numId w:val="17"/>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Donna Matteson: 25329</w:t>
      </w:r>
    </w:p>
    <w:p w:rsidR="00CB5A8E" w:rsidRPr="005C0AC5" w:rsidRDefault="00CB5A8E" w:rsidP="004162FE">
      <w:pPr>
        <w:pStyle w:val="NormalWeb"/>
        <w:numPr>
          <w:ilvl w:val="0"/>
          <w:numId w:val="17"/>
        </w:numPr>
        <w:spacing w:before="0" w:beforeAutospacing="0" w:after="0" w:afterAutospacing="0"/>
        <w:rPr>
          <w:rFonts w:asciiTheme="majorHAnsi" w:hAnsiTheme="majorHAnsi" w:cstheme="majorHAnsi"/>
          <w:color w:val="FF0000"/>
        </w:rPr>
      </w:pPr>
      <w:r w:rsidRPr="005C0AC5">
        <w:rPr>
          <w:rFonts w:asciiTheme="majorHAnsi" w:hAnsiTheme="majorHAnsi" w:cstheme="majorHAnsi"/>
          <w:color w:val="FF0000"/>
        </w:rPr>
        <w:t>Mark Springston: 38859</w:t>
      </w:r>
    </w:p>
    <w:p w:rsidR="00505B5A" w:rsidRPr="005C0AC5" w:rsidRDefault="00505B5A" w:rsidP="00CB5A8E">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ind w:left="288"/>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 xml:space="preserve">Professor/Instructor </w:t>
      </w:r>
      <w:r w:rsidRPr="005C0AC5">
        <w:rPr>
          <w:rFonts w:asciiTheme="majorHAnsi" w:eastAsia="Calibri" w:hAnsiTheme="majorHAnsi" w:cstheme="majorHAnsi"/>
          <w:color w:val="000000"/>
          <w:sz w:val="24"/>
          <w:szCs w:val="24"/>
        </w:rPr>
        <w:t xml:space="preserve">or administrator gave a STEM or STEAM Education conference presentation during the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academic year at a national or international conference (e.g. ITEEA Annual Conference, NSTA STEM Forum, NSTA, ASCD, ASEE, NCTM, NAEA or other National/International Conference). Provide conference title, date of presentation, presentation title, and name(s) of presenter(s). </w:t>
      </w:r>
      <w:r w:rsidRPr="005C0AC5">
        <w:rPr>
          <w:rFonts w:asciiTheme="majorHAnsi" w:eastAsia="Calibri" w:hAnsiTheme="majorHAnsi" w:cstheme="majorHAnsi"/>
          <w:b/>
          <w:i/>
          <w:color w:val="000000"/>
          <w:sz w:val="24"/>
          <w:szCs w:val="24"/>
        </w:rPr>
        <w:t>(20 pts)</w:t>
      </w:r>
    </w:p>
    <w:p w:rsidR="00CB5A8E" w:rsidRPr="005C0AC5" w:rsidRDefault="00CB5A8E" w:rsidP="004162FE">
      <w:pPr>
        <w:numPr>
          <w:ilvl w:val="0"/>
          <w:numId w:val="18"/>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Conference Title: </w:t>
      </w:r>
      <w:r w:rsidRPr="005C0AC5">
        <w:rPr>
          <w:rFonts w:asciiTheme="majorHAnsi" w:eastAsia="Times New Roman" w:hAnsiTheme="majorHAnsi" w:cstheme="majorHAnsi"/>
          <w:color w:val="FF0000"/>
          <w:sz w:val="24"/>
          <w:szCs w:val="24"/>
          <w:lang w:val="en-US"/>
        </w:rPr>
        <w:t>2022 ITEEA Conference</w:t>
      </w:r>
    </w:p>
    <w:p w:rsidR="00CB5A8E" w:rsidRPr="005C0AC5" w:rsidRDefault="00CB5A8E" w:rsidP="004162FE">
      <w:pPr>
        <w:numPr>
          <w:ilvl w:val="0"/>
          <w:numId w:val="18"/>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Date of Presentation: </w:t>
      </w:r>
      <w:r w:rsidRPr="005C0AC5">
        <w:rPr>
          <w:rFonts w:asciiTheme="majorHAnsi" w:eastAsia="Times New Roman" w:hAnsiTheme="majorHAnsi" w:cstheme="majorHAnsi"/>
          <w:color w:val="FF0000"/>
          <w:sz w:val="24"/>
          <w:szCs w:val="24"/>
          <w:lang w:val="en-US"/>
        </w:rPr>
        <w:t>March 10, 2022</w:t>
      </w:r>
    </w:p>
    <w:p w:rsidR="00CB5A8E" w:rsidRPr="005C0AC5" w:rsidRDefault="00CB5A8E" w:rsidP="004162FE">
      <w:pPr>
        <w:numPr>
          <w:ilvl w:val="0"/>
          <w:numId w:val="18"/>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Presentation Title: </w:t>
      </w:r>
      <w:r w:rsidRPr="005C0AC5">
        <w:rPr>
          <w:rFonts w:asciiTheme="majorHAnsi" w:eastAsia="Times New Roman" w:hAnsiTheme="majorHAnsi" w:cstheme="majorHAnsi"/>
          <w:color w:val="FF0000"/>
          <w:sz w:val="24"/>
          <w:szCs w:val="24"/>
          <w:lang w:val="en-US"/>
        </w:rPr>
        <w:t>Cracking the STEL Code - Adapt, Innovate, Implement</w:t>
      </w:r>
    </w:p>
    <w:p w:rsidR="00CB5A8E" w:rsidRPr="005C0AC5" w:rsidRDefault="00CB5A8E" w:rsidP="004162FE">
      <w:pPr>
        <w:numPr>
          <w:ilvl w:val="0"/>
          <w:numId w:val="18"/>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Name(s) of Presenters: </w:t>
      </w:r>
      <w:r w:rsidRPr="005C0AC5">
        <w:rPr>
          <w:rFonts w:asciiTheme="majorHAnsi" w:eastAsia="Times New Roman" w:hAnsiTheme="majorHAnsi" w:cstheme="majorHAnsi"/>
          <w:color w:val="FF0000"/>
          <w:sz w:val="24"/>
          <w:szCs w:val="24"/>
          <w:lang w:val="en-US"/>
        </w:rPr>
        <w:t>J. Bonds, Karin Dykeman, J. Egresitz, T. Isabell, D. Lecorchick, A. Richcreek, and D. Shapiro</w:t>
      </w:r>
    </w:p>
    <w:p w:rsidR="00CB5A8E" w:rsidRPr="005C0AC5" w:rsidRDefault="00CB5A8E" w:rsidP="00CB5A8E">
      <w:pPr>
        <w:spacing w:line="240" w:lineRule="auto"/>
        <w:rPr>
          <w:rFonts w:asciiTheme="majorHAnsi" w:eastAsia="Times New Roman" w:hAnsiTheme="majorHAnsi" w:cstheme="majorHAnsi"/>
          <w:sz w:val="24"/>
          <w:szCs w:val="24"/>
          <w:lang w:val="en-US"/>
        </w:rPr>
      </w:pPr>
    </w:p>
    <w:p w:rsidR="00CB5A8E" w:rsidRPr="005C0AC5" w:rsidRDefault="00CB5A8E" w:rsidP="004162FE">
      <w:pPr>
        <w:numPr>
          <w:ilvl w:val="0"/>
          <w:numId w:val="19"/>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Conference Title: </w:t>
      </w:r>
      <w:r w:rsidRPr="005C0AC5">
        <w:rPr>
          <w:rFonts w:asciiTheme="majorHAnsi" w:eastAsia="Times New Roman" w:hAnsiTheme="majorHAnsi" w:cstheme="majorHAnsi"/>
          <w:color w:val="FF0000"/>
          <w:sz w:val="24"/>
          <w:szCs w:val="24"/>
          <w:lang w:val="en-US"/>
        </w:rPr>
        <w:t>2022 ITEEA Conference</w:t>
      </w:r>
    </w:p>
    <w:p w:rsidR="00CB5A8E" w:rsidRPr="005C0AC5" w:rsidRDefault="00CB5A8E" w:rsidP="004162FE">
      <w:pPr>
        <w:numPr>
          <w:ilvl w:val="0"/>
          <w:numId w:val="19"/>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Date of Presentation: </w:t>
      </w:r>
      <w:r w:rsidRPr="005C0AC5">
        <w:rPr>
          <w:rFonts w:asciiTheme="majorHAnsi" w:eastAsia="Times New Roman" w:hAnsiTheme="majorHAnsi" w:cstheme="majorHAnsi"/>
          <w:color w:val="FF0000"/>
          <w:sz w:val="24"/>
          <w:szCs w:val="24"/>
          <w:lang w:val="en-US"/>
        </w:rPr>
        <w:t>March 10, 2022</w:t>
      </w:r>
    </w:p>
    <w:p w:rsidR="00CB5A8E" w:rsidRPr="005C0AC5" w:rsidRDefault="00CB5A8E" w:rsidP="004162FE">
      <w:pPr>
        <w:numPr>
          <w:ilvl w:val="0"/>
          <w:numId w:val="19"/>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Presentation Title: </w:t>
      </w:r>
      <w:r w:rsidRPr="005C0AC5">
        <w:rPr>
          <w:rFonts w:asciiTheme="majorHAnsi" w:eastAsia="Times New Roman" w:hAnsiTheme="majorHAnsi" w:cstheme="majorHAnsi"/>
          <w:color w:val="FF0000"/>
          <w:sz w:val="24"/>
          <w:szCs w:val="24"/>
          <w:lang w:val="en-US"/>
        </w:rPr>
        <w:t>Inclusive Learning through Global Inquiry-Based STEM Projects</w:t>
      </w:r>
    </w:p>
    <w:p w:rsidR="00CB5A8E" w:rsidRPr="005C0AC5" w:rsidRDefault="00CB5A8E" w:rsidP="004162FE">
      <w:pPr>
        <w:numPr>
          <w:ilvl w:val="0"/>
          <w:numId w:val="19"/>
        </w:numPr>
        <w:spacing w:line="240" w:lineRule="auto"/>
        <w:ind w:left="1008"/>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Name(s) of Presenters: </w:t>
      </w:r>
      <w:r w:rsidRPr="005C0AC5">
        <w:rPr>
          <w:rFonts w:asciiTheme="majorHAnsi" w:eastAsia="Times New Roman" w:hAnsiTheme="majorHAnsi" w:cstheme="majorHAnsi"/>
          <w:color w:val="FF0000"/>
          <w:sz w:val="24"/>
          <w:szCs w:val="24"/>
          <w:lang w:val="en-US"/>
        </w:rPr>
        <w:t>Donna Matteson</w:t>
      </w:r>
    </w:p>
    <w:p w:rsidR="00505B5A" w:rsidRPr="005C0AC5" w:rsidRDefault="00505B5A">
      <w:pPr>
        <w:rPr>
          <w:rFonts w:asciiTheme="majorHAnsi" w:eastAsia="Calibri" w:hAnsiTheme="majorHAnsi" w:cstheme="majorHAnsi"/>
          <w:sz w:val="24"/>
          <w:szCs w:val="24"/>
        </w:rPr>
      </w:pPr>
    </w:p>
    <w:p w:rsidR="00CB5A8E"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Professor/Instructor</w:t>
      </w:r>
      <w:r w:rsidRPr="005C0AC5">
        <w:rPr>
          <w:rFonts w:asciiTheme="majorHAnsi" w:eastAsia="Calibri" w:hAnsiTheme="majorHAnsi" w:cstheme="majorHAnsi"/>
          <w:color w:val="000000"/>
          <w:sz w:val="24"/>
          <w:szCs w:val="24"/>
        </w:rPr>
        <w:t>(s) or administrator(s) attended the 202</w:t>
      </w:r>
      <w:r w:rsidRPr="005C0AC5">
        <w:rPr>
          <w:rFonts w:asciiTheme="majorHAnsi" w:eastAsia="Calibri" w:hAnsiTheme="majorHAnsi" w:cstheme="majorHAnsi"/>
          <w:sz w:val="24"/>
          <w:szCs w:val="24"/>
        </w:rPr>
        <w:t>2</w:t>
      </w:r>
      <w:r w:rsidRPr="005C0AC5">
        <w:rPr>
          <w:rFonts w:asciiTheme="majorHAnsi" w:eastAsia="Calibri" w:hAnsiTheme="majorHAnsi" w:cstheme="majorHAnsi"/>
          <w:color w:val="000000"/>
          <w:sz w:val="24"/>
          <w:szCs w:val="24"/>
        </w:rPr>
        <w:t xml:space="preserve"> ITEEA International Conference. Provide name(s) of attendee(s). </w:t>
      </w:r>
      <w:r w:rsidRPr="005C0AC5">
        <w:rPr>
          <w:rFonts w:asciiTheme="majorHAnsi" w:eastAsia="Calibri" w:hAnsiTheme="majorHAnsi" w:cstheme="majorHAnsi"/>
          <w:b/>
          <w:i/>
          <w:color w:val="000000"/>
          <w:sz w:val="24"/>
          <w:szCs w:val="24"/>
        </w:rPr>
        <w:t>(15 pts per attendee)</w:t>
      </w:r>
    </w:p>
    <w:p w:rsidR="00505B5A" w:rsidRPr="005C0AC5" w:rsidRDefault="00CB5A8E">
      <w:pPr>
        <w:pBdr>
          <w:top w:val="nil"/>
          <w:left w:val="nil"/>
          <w:bottom w:val="nil"/>
          <w:right w:val="nil"/>
          <w:between w:val="nil"/>
        </w:pBdr>
        <w:rPr>
          <w:rFonts w:asciiTheme="majorHAnsi" w:eastAsia="Calibri" w:hAnsiTheme="majorHAnsi" w:cstheme="majorHAnsi"/>
          <w:b/>
          <w:i/>
          <w:sz w:val="24"/>
          <w:szCs w:val="24"/>
        </w:rPr>
      </w:pPr>
      <w:r w:rsidRPr="005C0AC5">
        <w:rPr>
          <w:rFonts w:asciiTheme="majorHAnsi" w:eastAsia="Calibri" w:hAnsiTheme="majorHAnsi" w:cstheme="majorHAnsi"/>
          <w:b/>
          <w:i/>
          <w:sz w:val="24"/>
          <w:szCs w:val="24"/>
        </w:rPr>
        <w:lastRenderedPageBreak/>
        <w:tab/>
      </w:r>
      <w:r w:rsidRPr="005C0AC5">
        <w:rPr>
          <w:rFonts w:asciiTheme="majorHAnsi" w:eastAsia="Calibri" w:hAnsiTheme="majorHAnsi" w:cstheme="majorHAnsi"/>
          <w:sz w:val="24"/>
          <w:szCs w:val="24"/>
        </w:rPr>
        <w:t xml:space="preserve">Attendees: </w:t>
      </w:r>
      <w:r w:rsidRPr="005C0AC5">
        <w:rPr>
          <w:rFonts w:asciiTheme="majorHAnsi" w:hAnsiTheme="majorHAnsi" w:cstheme="majorHAnsi"/>
          <w:color w:val="FF0000"/>
          <w:sz w:val="24"/>
          <w:szCs w:val="24"/>
        </w:rPr>
        <w:t>Richard Bush, Karin Dykeman, Donna Matteson</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sz w:val="24"/>
          <w:szCs w:val="24"/>
        </w:rPr>
        <w:t>Professor/Instructor</w:t>
      </w:r>
      <w:r w:rsidRPr="005C0AC5">
        <w:rPr>
          <w:rFonts w:asciiTheme="majorHAnsi" w:eastAsia="Calibri" w:hAnsiTheme="majorHAnsi" w:cstheme="majorHAnsi"/>
          <w:color w:val="000000"/>
          <w:sz w:val="24"/>
          <w:szCs w:val="24"/>
        </w:rPr>
        <w:t>(s) or administrator(s) participated in the STEM Showcase at 202</w:t>
      </w:r>
      <w:r w:rsidRPr="005C0AC5">
        <w:rPr>
          <w:rFonts w:asciiTheme="majorHAnsi" w:eastAsia="Calibri" w:hAnsiTheme="majorHAnsi" w:cstheme="majorHAnsi"/>
          <w:sz w:val="24"/>
          <w:szCs w:val="24"/>
        </w:rPr>
        <w:t xml:space="preserve">2 </w:t>
      </w:r>
      <w:r w:rsidRPr="005C0AC5">
        <w:rPr>
          <w:rFonts w:asciiTheme="majorHAnsi" w:eastAsia="Calibri" w:hAnsiTheme="majorHAnsi" w:cstheme="majorHAnsi"/>
          <w:color w:val="000000"/>
          <w:sz w:val="24"/>
          <w:szCs w:val="24"/>
        </w:rPr>
        <w:t xml:space="preserve">ITEEA International Conference. Provide name(s) of presenter(s) and title of presentation. </w:t>
      </w:r>
      <w:r w:rsidRPr="005C0AC5">
        <w:rPr>
          <w:rFonts w:asciiTheme="majorHAnsi" w:eastAsia="Calibri" w:hAnsiTheme="majorHAnsi" w:cstheme="majorHAnsi"/>
          <w:b/>
          <w:i/>
          <w:color w:val="000000"/>
          <w:sz w:val="24"/>
          <w:szCs w:val="24"/>
        </w:rPr>
        <w:t>(20 pts)</w:t>
      </w:r>
    </w:p>
    <w:p w:rsidR="005C0AC5" w:rsidRPr="005C0AC5" w:rsidRDefault="00CB5A8E" w:rsidP="004162FE">
      <w:pPr>
        <w:pStyle w:val="ListParagraph"/>
        <w:numPr>
          <w:ilvl w:val="0"/>
          <w:numId w:val="25"/>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Name of Presenter(s):</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505B5A" w:rsidRPr="005C0AC5" w:rsidRDefault="00CB5A8E" w:rsidP="004162FE">
      <w:pPr>
        <w:pStyle w:val="ListParagraph"/>
        <w:numPr>
          <w:ilvl w:val="0"/>
          <w:numId w:val="25"/>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Title of Presentation:</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CB5A8E" w:rsidRPr="005C0AC5" w:rsidRDefault="00CB5A8E">
      <w:pPr>
        <w:rPr>
          <w:rFonts w:asciiTheme="majorHAnsi" w:eastAsia="Calibri" w:hAnsiTheme="majorHAnsi" w:cstheme="majorHAnsi"/>
          <w:color w:val="FF0000"/>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STEM or STEM-Related Education publication by staff member(s) in a peer-reviewed journal in the past three years. Provide complete article citation and provide article URL if available. </w:t>
      </w:r>
      <w:r w:rsidRPr="005C0AC5">
        <w:rPr>
          <w:rFonts w:asciiTheme="majorHAnsi" w:eastAsia="Calibri" w:hAnsiTheme="majorHAnsi" w:cstheme="majorHAnsi"/>
          <w:b/>
          <w:i/>
          <w:color w:val="000000"/>
          <w:sz w:val="24"/>
          <w:szCs w:val="24"/>
        </w:rPr>
        <w:t>(20 pts)</w:t>
      </w:r>
    </w:p>
    <w:p w:rsidR="00505B5A" w:rsidRPr="005C0AC5" w:rsidRDefault="00CB5A8E">
      <w:pPr>
        <w:rPr>
          <w:rFonts w:asciiTheme="majorHAnsi" w:eastAsia="Calibri" w:hAnsiTheme="majorHAnsi" w:cstheme="majorHAnsi"/>
          <w:sz w:val="24"/>
          <w:szCs w:val="24"/>
        </w:rPr>
      </w:pPr>
      <w:r w:rsidRPr="005C0AC5">
        <w:rPr>
          <w:rFonts w:asciiTheme="majorHAnsi" w:hAnsiTheme="majorHAnsi" w:cstheme="majorHAnsi"/>
          <w:color w:val="FF0000"/>
          <w:sz w:val="24"/>
          <w:szCs w:val="24"/>
          <w:shd w:val="clear" w:color="auto" w:fill="FFFFFF"/>
        </w:rPr>
        <w:t xml:space="preserve">Matteson, D. (2019). Student Perceptions of Virtual Reality Technology for Computer Aided Design: A study to inform curriculum and add to the body of knowledge in an emerging field of technology in the learning environment. In K. </w:t>
      </w:r>
      <w:proofErr w:type="spellStart"/>
      <w:r w:rsidRPr="005C0AC5">
        <w:rPr>
          <w:rFonts w:asciiTheme="majorHAnsi" w:hAnsiTheme="majorHAnsi" w:cstheme="majorHAnsi"/>
          <w:color w:val="FF0000"/>
          <w:sz w:val="24"/>
          <w:szCs w:val="24"/>
          <w:shd w:val="clear" w:color="auto" w:fill="FFFFFF"/>
        </w:rPr>
        <w:t>Graziano</w:t>
      </w:r>
      <w:proofErr w:type="spellEnd"/>
      <w:r w:rsidRPr="005C0AC5">
        <w:rPr>
          <w:rFonts w:asciiTheme="majorHAnsi" w:hAnsiTheme="majorHAnsi" w:cstheme="majorHAnsi"/>
          <w:color w:val="FF0000"/>
          <w:sz w:val="24"/>
          <w:szCs w:val="24"/>
          <w:shd w:val="clear" w:color="auto" w:fill="FFFFFF"/>
        </w:rPr>
        <w:t xml:space="preserve"> (Ed.), Proceedings of Society for Information Technology &amp; Teacher Education International Conference (pp. 1045-1053). Las Vegas, NV, United States: Association for the Advancement of Computing in Education (AACE). Retrieved December 13, 2022 from</w:t>
      </w:r>
      <w:r w:rsidRPr="005C0AC5">
        <w:rPr>
          <w:rFonts w:asciiTheme="majorHAnsi" w:hAnsiTheme="majorHAnsi" w:cstheme="majorHAnsi"/>
          <w:color w:val="333333"/>
          <w:sz w:val="24"/>
          <w:szCs w:val="24"/>
          <w:shd w:val="clear" w:color="auto" w:fill="FFFFFF"/>
        </w:rPr>
        <w:t xml:space="preserve"> </w:t>
      </w:r>
      <w:hyperlink r:id="rId43" w:history="1">
        <w:r w:rsidRPr="005C0AC5">
          <w:rPr>
            <w:rStyle w:val="Hyperlink"/>
            <w:rFonts w:asciiTheme="majorHAnsi" w:hAnsiTheme="majorHAnsi" w:cstheme="majorHAnsi"/>
            <w:color w:val="2168AF"/>
            <w:sz w:val="24"/>
            <w:szCs w:val="24"/>
            <w:shd w:val="clear" w:color="auto" w:fill="FFFFFF"/>
          </w:rPr>
          <w:t>https://www.learntechlib.org/primary/p/207774/</w:t>
        </w:r>
      </w:hyperlink>
      <w:r w:rsidRPr="005C0AC5">
        <w:rPr>
          <w:rFonts w:asciiTheme="majorHAnsi" w:hAnsiTheme="majorHAnsi" w:cstheme="majorHAnsi"/>
          <w:color w:val="333333"/>
          <w:sz w:val="24"/>
          <w:szCs w:val="24"/>
          <w:shd w:val="clear" w:color="auto" w:fill="FFFFFF"/>
        </w:rPr>
        <w:t>.</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Post school event in ITEEA’s </w:t>
      </w:r>
      <w:r w:rsidRPr="005C0AC5">
        <w:rPr>
          <w:rFonts w:asciiTheme="majorHAnsi" w:eastAsia="Calibri" w:hAnsiTheme="majorHAnsi" w:cstheme="majorHAnsi"/>
          <w:i/>
          <w:color w:val="000000"/>
          <w:sz w:val="24"/>
          <w:szCs w:val="24"/>
        </w:rPr>
        <w:t>STEM Connections</w:t>
      </w:r>
      <w:r w:rsidRPr="005C0AC5">
        <w:rPr>
          <w:rFonts w:asciiTheme="majorHAnsi" w:eastAsia="Calibri" w:hAnsiTheme="majorHAnsi" w:cstheme="majorHAnsi"/>
          <w:color w:val="000000"/>
          <w:sz w:val="24"/>
          <w:szCs w:val="24"/>
        </w:rPr>
        <w:t xml:space="preserve"> newsletter. Provide member name, date, and title/description of post.</w:t>
      </w:r>
      <w:r w:rsidRPr="005C0AC5">
        <w:rPr>
          <w:rFonts w:asciiTheme="majorHAnsi" w:eastAsia="Calibri" w:hAnsiTheme="majorHAnsi" w:cstheme="majorHAnsi"/>
          <w:b/>
          <w:i/>
          <w:color w:val="000000"/>
          <w:sz w:val="24"/>
          <w:szCs w:val="24"/>
        </w:rPr>
        <w:t xml:space="preserve"> (10 pts)</w:t>
      </w:r>
    </w:p>
    <w:p w:rsidR="005C0AC5" w:rsidRPr="005C0AC5" w:rsidRDefault="00CB5A8E" w:rsidP="004162FE">
      <w:pPr>
        <w:pStyle w:val="ListParagraph"/>
        <w:numPr>
          <w:ilvl w:val="0"/>
          <w:numId w:val="28"/>
        </w:numPr>
        <w:rPr>
          <w:rFonts w:asciiTheme="majorHAnsi" w:eastAsia="Calibri" w:hAnsiTheme="majorHAnsi" w:cstheme="majorHAnsi"/>
          <w:color w:val="FF0000"/>
          <w:sz w:val="24"/>
          <w:szCs w:val="24"/>
        </w:rPr>
      </w:pPr>
      <w:r w:rsidRPr="005C0AC5">
        <w:rPr>
          <w:rFonts w:asciiTheme="majorHAnsi" w:eastAsia="Calibri" w:hAnsiTheme="majorHAnsi" w:cstheme="majorHAnsi"/>
          <w:color w:val="000000"/>
          <w:sz w:val="24"/>
          <w:szCs w:val="24"/>
        </w:rPr>
        <w:t>Member name:</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5C0AC5" w:rsidRPr="005C0AC5" w:rsidRDefault="00CB5A8E" w:rsidP="004162FE">
      <w:pPr>
        <w:pStyle w:val="ListParagraph"/>
        <w:numPr>
          <w:ilvl w:val="0"/>
          <w:numId w:val="24"/>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Title/Description of Post:</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CB5A8E" w:rsidRPr="005C0AC5" w:rsidRDefault="00CB5A8E" w:rsidP="004162FE">
      <w:pPr>
        <w:pStyle w:val="ListParagraph"/>
        <w:numPr>
          <w:ilvl w:val="0"/>
          <w:numId w:val="24"/>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Date:</w:t>
      </w:r>
      <w:r w:rsidR="005C0AC5" w:rsidRPr="005C0AC5">
        <w:rPr>
          <w:rFonts w:asciiTheme="majorHAnsi" w:eastAsia="Calibri" w:hAnsiTheme="majorHAnsi" w:cstheme="majorHAnsi"/>
          <w:color w:val="000000"/>
          <w:sz w:val="24"/>
          <w:szCs w:val="24"/>
        </w:rPr>
        <w:t xml:space="preserve"> </w:t>
      </w:r>
      <w:r w:rsidRPr="005C0AC5">
        <w:rPr>
          <w:rFonts w:asciiTheme="majorHAnsi" w:eastAsia="Calibri" w:hAnsiTheme="majorHAnsi" w:cstheme="majorHAnsi"/>
          <w:color w:val="FF0000"/>
          <w:sz w:val="24"/>
          <w:szCs w:val="24"/>
        </w:rPr>
        <w:t>Not applicable</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Active </w:t>
      </w:r>
      <w:r w:rsidRPr="005C0AC5">
        <w:rPr>
          <w:rFonts w:asciiTheme="majorHAnsi" w:eastAsia="Calibri" w:hAnsiTheme="majorHAnsi" w:cstheme="majorHAnsi"/>
          <w:sz w:val="24"/>
          <w:szCs w:val="24"/>
        </w:rPr>
        <w:t xml:space="preserve">TEECA </w:t>
      </w:r>
      <w:r w:rsidRPr="005C0AC5">
        <w:rPr>
          <w:rFonts w:asciiTheme="majorHAnsi" w:eastAsia="Calibri" w:hAnsiTheme="majorHAnsi" w:cstheme="majorHAnsi"/>
          <w:color w:val="000000"/>
          <w:sz w:val="24"/>
          <w:szCs w:val="24"/>
        </w:rPr>
        <w:t xml:space="preserve">chapter (or another STEM-related organization)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school year. Provide chapter advisor name and chapter number. </w:t>
      </w:r>
      <w:r w:rsidRPr="005C0AC5">
        <w:rPr>
          <w:rFonts w:asciiTheme="majorHAnsi" w:eastAsia="Calibri" w:hAnsiTheme="majorHAnsi" w:cstheme="majorHAnsi"/>
          <w:b/>
          <w:i/>
          <w:color w:val="000000"/>
          <w:sz w:val="24"/>
          <w:szCs w:val="24"/>
        </w:rPr>
        <w:t>(15 pts)</w:t>
      </w:r>
    </w:p>
    <w:p w:rsidR="00CB5A8E" w:rsidRPr="005C0AC5" w:rsidRDefault="00CB5A8E" w:rsidP="004162FE">
      <w:pPr>
        <w:pStyle w:val="NormalWeb"/>
        <w:numPr>
          <w:ilvl w:val="0"/>
          <w:numId w:val="20"/>
        </w:numPr>
        <w:spacing w:before="0" w:beforeAutospacing="0" w:after="0" w:afterAutospacing="0"/>
        <w:textAlignment w:val="baseline"/>
        <w:rPr>
          <w:rFonts w:asciiTheme="majorHAnsi" w:hAnsiTheme="majorHAnsi" w:cstheme="majorHAnsi"/>
          <w:color w:val="000000"/>
        </w:rPr>
      </w:pPr>
      <w:r w:rsidRPr="005C0AC5">
        <w:rPr>
          <w:rFonts w:asciiTheme="majorHAnsi" w:hAnsiTheme="majorHAnsi" w:cstheme="majorHAnsi"/>
          <w:color w:val="000000"/>
        </w:rPr>
        <w:t xml:space="preserve">Chapter advisor name: </w:t>
      </w:r>
      <w:r w:rsidRPr="005C0AC5">
        <w:rPr>
          <w:rFonts w:asciiTheme="majorHAnsi" w:hAnsiTheme="majorHAnsi" w:cstheme="majorHAnsi"/>
          <w:color w:val="FF0000"/>
        </w:rPr>
        <w:t>Richard Bush and Mark Springston</w:t>
      </w:r>
    </w:p>
    <w:p w:rsidR="00505B5A" w:rsidRPr="005C0AC5" w:rsidRDefault="00CB5A8E" w:rsidP="004162FE">
      <w:pPr>
        <w:pStyle w:val="NormalWeb"/>
        <w:numPr>
          <w:ilvl w:val="0"/>
          <w:numId w:val="20"/>
        </w:numPr>
        <w:spacing w:before="0" w:beforeAutospacing="0" w:after="0" w:afterAutospacing="0"/>
        <w:textAlignment w:val="baseline"/>
        <w:rPr>
          <w:rFonts w:asciiTheme="majorHAnsi" w:hAnsiTheme="majorHAnsi" w:cstheme="majorHAnsi"/>
          <w:color w:val="000000"/>
        </w:rPr>
      </w:pPr>
      <w:r w:rsidRPr="005C0AC5">
        <w:rPr>
          <w:rFonts w:asciiTheme="majorHAnsi" w:hAnsiTheme="majorHAnsi" w:cstheme="majorHAnsi"/>
          <w:color w:val="000000"/>
        </w:rPr>
        <w:t xml:space="preserve">Chapter number: </w:t>
      </w:r>
      <w:r w:rsidRPr="005C0AC5">
        <w:rPr>
          <w:rFonts w:asciiTheme="majorHAnsi" w:hAnsiTheme="majorHAnsi" w:cstheme="majorHAnsi"/>
          <w:color w:val="FF0000"/>
        </w:rPr>
        <w:t>Below is an email from Kevin Sutton regarding the chapter number. SUNY Oswego has a very active TEECA chapter and is regularly one of the top schools in the </w:t>
      </w:r>
      <w:hyperlink r:id="rId44" w:history="1">
        <w:r w:rsidRPr="005C0AC5">
          <w:rPr>
            <w:rStyle w:val="Hyperlink"/>
            <w:rFonts w:asciiTheme="majorHAnsi" w:hAnsiTheme="majorHAnsi" w:cstheme="majorHAnsi"/>
            <w:color w:val="1155CC"/>
          </w:rPr>
          <w:t>TEECA East</w:t>
        </w:r>
      </w:hyperlink>
      <w:r w:rsidRPr="005C0AC5">
        <w:rPr>
          <w:rFonts w:asciiTheme="majorHAnsi" w:hAnsiTheme="majorHAnsi" w:cstheme="majorHAnsi"/>
          <w:color w:val="FF0000"/>
        </w:rPr>
        <w:t xml:space="preserve"> competitions.</w:t>
      </w:r>
    </w:p>
    <w:p w:rsidR="00CB5A8E" w:rsidRPr="005C0AC5" w:rsidRDefault="00CB5A8E" w:rsidP="00CB5A8E">
      <w:pPr>
        <w:pStyle w:val="NormalWeb"/>
        <w:spacing w:before="0" w:beforeAutospacing="0" w:after="0" w:afterAutospacing="0"/>
        <w:ind w:left="360"/>
        <w:jc w:val="center"/>
        <w:textAlignment w:val="baseline"/>
        <w:rPr>
          <w:rFonts w:asciiTheme="majorHAnsi" w:hAnsiTheme="majorHAnsi" w:cstheme="majorHAnsi"/>
          <w:color w:val="000000"/>
        </w:rPr>
      </w:pPr>
      <w:r w:rsidRPr="005C0AC5">
        <w:rPr>
          <w:rFonts w:asciiTheme="majorHAnsi" w:hAnsiTheme="majorHAnsi" w:cstheme="majorHAnsi"/>
          <w:noProof/>
          <w:color w:val="000000"/>
          <w:bdr w:val="none" w:sz="0" w:space="0" w:color="auto" w:frame="1"/>
        </w:rPr>
        <w:lastRenderedPageBreak/>
        <w:drawing>
          <wp:inline distT="0" distB="0" distL="0" distR="0">
            <wp:extent cx="4943475" cy="3324225"/>
            <wp:effectExtent l="0" t="0" r="9525" b="9525"/>
            <wp:docPr id="43" name="Picture 43" descr="https://lh3.googleusercontent.com/wu-V6tzV2Of_72_W3y7lJmvlHZR-Sj6vppdRhcp-nyC2mzJ6Pq_wHcu49it3Rw86PQTtgCx5HFmr9RzP5k_8ha7sve9sGPCf5TUa08seZdbviGW-6Tv7ZkawPKYl-qUwjqmHhmw4DtYl87dBewx9_BZOa2ZkFqzi5Lr4CMUXwNNBB8WQULM5DoiCzTq3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3.googleusercontent.com/wu-V6tzV2Of_72_W3y7lJmvlHZR-Sj6vppdRhcp-nyC2mzJ6Pq_wHcu49it3Rw86PQTtgCx5HFmr9RzP5k_8ha7sve9sGPCf5TUa08seZdbviGW-6Tv7ZkawPKYl-qUwjqmHhmw4DtYl87dBewx9_BZOa2ZkFqzi5Lr4CMUXwNNBB8WQULM5DoiCzTq3S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3475" cy="3324225"/>
                    </a:xfrm>
                    <a:prstGeom prst="rect">
                      <a:avLst/>
                    </a:prstGeom>
                    <a:noFill/>
                    <a:ln>
                      <a:noFill/>
                    </a:ln>
                  </pic:spPr>
                </pic:pic>
              </a:graphicData>
            </a:graphic>
          </wp:inline>
        </w:drawing>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Staff </w:t>
      </w:r>
      <w:r w:rsidRPr="005C0AC5">
        <w:rPr>
          <w:rFonts w:asciiTheme="majorHAnsi" w:eastAsia="Calibri" w:hAnsiTheme="majorHAnsi" w:cstheme="majorHAnsi"/>
          <w:sz w:val="24"/>
          <w:szCs w:val="24"/>
        </w:rPr>
        <w:t>members</w:t>
      </w:r>
      <w:r w:rsidRPr="005C0AC5">
        <w:rPr>
          <w:rFonts w:asciiTheme="majorHAnsi" w:eastAsia="Calibri" w:hAnsiTheme="majorHAnsi" w:cstheme="majorHAnsi"/>
          <w:color w:val="000000"/>
          <w:sz w:val="24"/>
          <w:szCs w:val="24"/>
        </w:rPr>
        <w:t xml:space="preserve"> participated in a </w:t>
      </w:r>
      <w:r w:rsidRPr="005C0AC5">
        <w:rPr>
          <w:rFonts w:asciiTheme="majorHAnsi" w:eastAsia="Calibri" w:hAnsiTheme="majorHAnsi" w:cstheme="majorHAnsi"/>
          <w:sz w:val="24"/>
          <w:szCs w:val="24"/>
        </w:rPr>
        <w:t xml:space="preserve">Technology or Engineering Education Professional Development. </w:t>
      </w:r>
      <w:r w:rsidRPr="005C0AC5">
        <w:rPr>
          <w:rFonts w:asciiTheme="majorHAnsi" w:eastAsia="Calibri" w:hAnsiTheme="majorHAnsi" w:cstheme="majorHAnsi"/>
          <w:color w:val="000000"/>
          <w:sz w:val="24"/>
          <w:szCs w:val="24"/>
        </w:rPr>
        <w:t xml:space="preserve">Provide staff member's name, date(s), and title of PD event. </w:t>
      </w:r>
      <w:r w:rsidRPr="005C0AC5">
        <w:rPr>
          <w:rFonts w:asciiTheme="majorHAnsi" w:eastAsia="Calibri" w:hAnsiTheme="majorHAnsi" w:cstheme="majorHAnsi"/>
          <w:b/>
          <w:i/>
          <w:color w:val="000000"/>
          <w:sz w:val="24"/>
          <w:szCs w:val="24"/>
        </w:rPr>
        <w:t>(15 pts)</w:t>
      </w:r>
    </w:p>
    <w:p w:rsidR="00CB5A8E" w:rsidRPr="005C0AC5" w:rsidRDefault="00CB5A8E" w:rsidP="004162FE">
      <w:pPr>
        <w:numPr>
          <w:ilvl w:val="0"/>
          <w:numId w:val="21"/>
        </w:numPr>
        <w:spacing w:line="240" w:lineRule="auto"/>
        <w:ind w:left="1080"/>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Staff member’s name: </w:t>
      </w:r>
      <w:r w:rsidRPr="005C0AC5">
        <w:rPr>
          <w:rFonts w:asciiTheme="majorHAnsi" w:eastAsia="Times New Roman" w:hAnsiTheme="majorHAnsi" w:cstheme="majorHAnsi"/>
          <w:color w:val="FF0000"/>
          <w:sz w:val="24"/>
          <w:szCs w:val="24"/>
          <w:lang w:val="en-US"/>
        </w:rPr>
        <w:t>Karin Dykeman</w:t>
      </w:r>
    </w:p>
    <w:p w:rsidR="00CB5A8E" w:rsidRPr="005C0AC5" w:rsidRDefault="00CB5A8E" w:rsidP="004162FE">
      <w:pPr>
        <w:numPr>
          <w:ilvl w:val="0"/>
          <w:numId w:val="21"/>
        </w:numPr>
        <w:spacing w:line="240" w:lineRule="auto"/>
        <w:ind w:left="1080"/>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Date: </w:t>
      </w:r>
      <w:r w:rsidRPr="005C0AC5">
        <w:rPr>
          <w:rFonts w:asciiTheme="majorHAnsi" w:eastAsia="Times New Roman" w:hAnsiTheme="majorHAnsi" w:cstheme="majorHAnsi"/>
          <w:color w:val="FF0000"/>
          <w:sz w:val="24"/>
          <w:szCs w:val="24"/>
          <w:lang w:val="en-US"/>
        </w:rPr>
        <w:t>2021-2022</w:t>
      </w:r>
    </w:p>
    <w:p w:rsidR="00CB5A8E" w:rsidRPr="005C0AC5" w:rsidRDefault="00CB5A8E" w:rsidP="004162FE">
      <w:pPr>
        <w:numPr>
          <w:ilvl w:val="0"/>
          <w:numId w:val="21"/>
        </w:numPr>
        <w:spacing w:line="240" w:lineRule="auto"/>
        <w:ind w:left="1080"/>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Title of PD Event:</w:t>
      </w:r>
      <w:r w:rsidRPr="005C0AC5">
        <w:rPr>
          <w:rFonts w:asciiTheme="majorHAnsi" w:eastAsia="Times New Roman" w:hAnsiTheme="majorHAnsi" w:cstheme="majorHAnsi"/>
          <w:color w:val="FF0000"/>
          <w:sz w:val="24"/>
          <w:szCs w:val="24"/>
          <w:lang w:val="en-US"/>
        </w:rPr>
        <w:t xml:space="preserve"> Twenty-First Century Leadership Academy</w:t>
      </w:r>
    </w:p>
    <w:p w:rsidR="00CB5A8E" w:rsidRPr="005C0AC5" w:rsidRDefault="00CB5A8E" w:rsidP="00CB5A8E">
      <w:pPr>
        <w:spacing w:line="240" w:lineRule="auto"/>
        <w:ind w:left="1080"/>
        <w:textAlignment w:val="baseline"/>
        <w:rPr>
          <w:rFonts w:asciiTheme="majorHAnsi" w:eastAsia="Times New Roman" w:hAnsiTheme="majorHAnsi" w:cstheme="majorHAnsi"/>
          <w:color w:val="000000"/>
          <w:sz w:val="24"/>
          <w:szCs w:val="24"/>
          <w:lang w:val="en-US"/>
        </w:rPr>
      </w:pPr>
    </w:p>
    <w:p w:rsidR="00CB5A8E" w:rsidRPr="005C0AC5" w:rsidRDefault="00CB5A8E" w:rsidP="004162FE">
      <w:pPr>
        <w:numPr>
          <w:ilvl w:val="0"/>
          <w:numId w:val="22"/>
        </w:numPr>
        <w:spacing w:line="240" w:lineRule="auto"/>
        <w:ind w:left="1080"/>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Staff member’s name: </w:t>
      </w:r>
      <w:r w:rsidRPr="005C0AC5">
        <w:rPr>
          <w:rFonts w:asciiTheme="majorHAnsi" w:eastAsia="Times New Roman" w:hAnsiTheme="majorHAnsi" w:cstheme="majorHAnsi"/>
          <w:color w:val="FF0000"/>
          <w:sz w:val="24"/>
          <w:szCs w:val="24"/>
          <w:lang w:val="en-US"/>
        </w:rPr>
        <w:t>Karin Dykeman and Richard Bush</w:t>
      </w:r>
    </w:p>
    <w:p w:rsidR="00CB5A8E" w:rsidRPr="005C0AC5" w:rsidRDefault="00CB5A8E" w:rsidP="004162FE">
      <w:pPr>
        <w:numPr>
          <w:ilvl w:val="0"/>
          <w:numId w:val="22"/>
        </w:numPr>
        <w:spacing w:line="240" w:lineRule="auto"/>
        <w:ind w:left="1080"/>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 xml:space="preserve">Date: </w:t>
      </w:r>
      <w:r w:rsidRPr="005C0AC5">
        <w:rPr>
          <w:rFonts w:asciiTheme="majorHAnsi" w:eastAsia="Times New Roman" w:hAnsiTheme="majorHAnsi" w:cstheme="majorHAnsi"/>
          <w:color w:val="FF0000"/>
          <w:sz w:val="24"/>
          <w:szCs w:val="24"/>
          <w:lang w:val="en-US"/>
        </w:rPr>
        <w:t>March 28-29, 2022</w:t>
      </w:r>
    </w:p>
    <w:p w:rsidR="00505B5A" w:rsidRPr="005C0AC5" w:rsidRDefault="00CB5A8E" w:rsidP="004162FE">
      <w:pPr>
        <w:numPr>
          <w:ilvl w:val="0"/>
          <w:numId w:val="22"/>
        </w:numPr>
        <w:spacing w:line="240" w:lineRule="auto"/>
        <w:ind w:left="1080"/>
        <w:textAlignment w:val="baseline"/>
        <w:rPr>
          <w:rFonts w:asciiTheme="majorHAnsi" w:eastAsia="Times New Roman" w:hAnsiTheme="majorHAnsi" w:cstheme="majorHAnsi"/>
          <w:color w:val="000000"/>
          <w:sz w:val="24"/>
          <w:szCs w:val="24"/>
          <w:lang w:val="en-US"/>
        </w:rPr>
      </w:pPr>
      <w:r w:rsidRPr="005C0AC5">
        <w:rPr>
          <w:rFonts w:asciiTheme="majorHAnsi" w:eastAsia="Times New Roman" w:hAnsiTheme="majorHAnsi" w:cstheme="majorHAnsi"/>
          <w:color w:val="000000"/>
          <w:sz w:val="24"/>
          <w:szCs w:val="24"/>
          <w:lang w:val="en-US"/>
        </w:rPr>
        <w:t>Title of PD Event:</w:t>
      </w:r>
      <w:r w:rsidRPr="005C0AC5">
        <w:rPr>
          <w:rFonts w:asciiTheme="majorHAnsi" w:eastAsia="Times New Roman" w:hAnsiTheme="majorHAnsi" w:cstheme="majorHAnsi"/>
          <w:color w:val="FF0000"/>
          <w:sz w:val="24"/>
          <w:szCs w:val="24"/>
          <w:lang w:val="en-US"/>
        </w:rPr>
        <w:t xml:space="preserve"> Through the Looking Glass: 59th Annual NYSTEEA Conference</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Staff STEM Spotlight participant during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school year (15 pts). Provide link to your STEM Spotlight feature. </w:t>
      </w:r>
      <w:r w:rsidRPr="005C0AC5">
        <w:rPr>
          <w:rFonts w:asciiTheme="majorHAnsi" w:eastAsia="Calibri" w:hAnsiTheme="majorHAnsi" w:cstheme="majorHAnsi"/>
          <w:b/>
          <w:i/>
          <w:color w:val="000000"/>
          <w:sz w:val="24"/>
          <w:szCs w:val="24"/>
        </w:rPr>
        <w:t>(15 pts)</w:t>
      </w:r>
    </w:p>
    <w:p w:rsidR="00CB5A8E" w:rsidRPr="005C0AC5" w:rsidRDefault="00CB5A8E" w:rsidP="004162FE">
      <w:pPr>
        <w:pStyle w:val="NormalWeb"/>
        <w:numPr>
          <w:ilvl w:val="0"/>
          <w:numId w:val="23"/>
        </w:numPr>
        <w:spacing w:before="0" w:beforeAutospacing="0" w:after="0" w:afterAutospacing="0"/>
        <w:textAlignment w:val="baseline"/>
        <w:rPr>
          <w:rFonts w:asciiTheme="majorHAnsi" w:hAnsiTheme="majorHAnsi" w:cstheme="majorHAnsi"/>
          <w:color w:val="000000"/>
        </w:rPr>
      </w:pPr>
      <w:r w:rsidRPr="005C0AC5">
        <w:rPr>
          <w:rFonts w:asciiTheme="majorHAnsi" w:hAnsiTheme="majorHAnsi" w:cstheme="majorHAnsi"/>
          <w:color w:val="FF0000"/>
        </w:rPr>
        <w:t xml:space="preserve">Link: </w:t>
      </w:r>
      <w:hyperlink r:id="rId46" w:history="1">
        <w:r w:rsidRPr="005C0AC5">
          <w:rPr>
            <w:rStyle w:val="Hyperlink"/>
            <w:rFonts w:asciiTheme="majorHAnsi" w:hAnsiTheme="majorHAnsi" w:cstheme="majorHAnsi"/>
            <w:color w:val="1155CC"/>
          </w:rPr>
          <w:t>National Grid Grant Supports College’s KidsTech Programs</w:t>
        </w:r>
      </w:hyperlink>
    </w:p>
    <w:p w:rsidR="00505B5A" w:rsidRPr="005C0AC5" w:rsidRDefault="00CB5A8E" w:rsidP="004162FE">
      <w:pPr>
        <w:pStyle w:val="NormalWeb"/>
        <w:numPr>
          <w:ilvl w:val="0"/>
          <w:numId w:val="23"/>
        </w:numPr>
        <w:spacing w:before="0" w:beforeAutospacing="0" w:after="0" w:afterAutospacing="0"/>
        <w:textAlignment w:val="baseline"/>
        <w:rPr>
          <w:rFonts w:asciiTheme="majorHAnsi" w:hAnsiTheme="majorHAnsi" w:cstheme="majorHAnsi"/>
          <w:color w:val="000000"/>
        </w:rPr>
      </w:pPr>
      <w:r w:rsidRPr="005C0AC5">
        <w:rPr>
          <w:rFonts w:asciiTheme="majorHAnsi" w:hAnsiTheme="majorHAnsi" w:cstheme="majorHAnsi"/>
          <w:color w:val="FF0000"/>
        </w:rPr>
        <w:t>Link:</w:t>
      </w:r>
      <w:r w:rsidRPr="005C0AC5">
        <w:rPr>
          <w:rFonts w:asciiTheme="majorHAnsi" w:hAnsiTheme="majorHAnsi" w:cstheme="majorHAnsi"/>
          <w:color w:val="000000"/>
        </w:rPr>
        <w:t xml:space="preserve"> </w:t>
      </w:r>
      <w:hyperlink r:id="rId47" w:history="1">
        <w:r w:rsidRPr="005C0AC5">
          <w:rPr>
            <w:rStyle w:val="Hyperlink"/>
            <w:rFonts w:asciiTheme="majorHAnsi" w:hAnsiTheme="majorHAnsi" w:cstheme="majorHAnsi"/>
            <w:color w:val="1155CC"/>
          </w:rPr>
          <w:t>A Class at SUNY Oswego Changed Her Life</w:t>
        </w:r>
      </w:hyperlink>
    </w:p>
    <w:p w:rsidR="00CB5A8E" w:rsidRPr="005C0AC5" w:rsidRDefault="00CB5A8E" w:rsidP="005C0AC5">
      <w:pPr>
        <w:pStyle w:val="NormalWeb"/>
        <w:spacing w:before="0" w:beforeAutospacing="0" w:after="0" w:afterAutospacing="0"/>
        <w:textAlignment w:val="baseline"/>
        <w:rPr>
          <w:rFonts w:asciiTheme="majorHAnsi" w:hAnsiTheme="majorHAnsi" w:cstheme="majorHAnsi"/>
          <w:color w:val="000000"/>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Establish a safety protocol for your STEM lab and post it on your classroom or school website (15 pts.). Provide the link to your safety protocol document(s). A safety protocol is simply a standard operating procedure for the STEM lab that may include a safety manual, safety rules, HAZMAT sheets, procedures should an accident occur, equipment, tool and chemical inventory, etc. </w:t>
      </w:r>
      <w:r w:rsidRPr="005C0AC5">
        <w:rPr>
          <w:rFonts w:asciiTheme="majorHAnsi" w:eastAsia="Calibri" w:hAnsiTheme="majorHAnsi" w:cstheme="majorHAnsi"/>
          <w:b/>
          <w:i/>
          <w:color w:val="000000"/>
          <w:sz w:val="24"/>
          <w:szCs w:val="24"/>
        </w:rPr>
        <w:t>(15 pts)</w:t>
      </w:r>
    </w:p>
    <w:p w:rsidR="00505B5A" w:rsidRPr="005C0AC5" w:rsidRDefault="00CB5A8E" w:rsidP="004162FE">
      <w:pPr>
        <w:pStyle w:val="ListParagraph"/>
        <w:numPr>
          <w:ilvl w:val="0"/>
          <w:numId w:val="27"/>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Link:</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ITEEA Task Force participant on staff. Provide participant name and name of task force. </w:t>
      </w:r>
      <w:r w:rsidRPr="005C0AC5">
        <w:rPr>
          <w:rFonts w:asciiTheme="majorHAnsi" w:eastAsia="Calibri" w:hAnsiTheme="majorHAnsi" w:cstheme="majorHAnsi"/>
          <w:b/>
          <w:i/>
          <w:color w:val="000000"/>
          <w:sz w:val="24"/>
          <w:szCs w:val="24"/>
        </w:rPr>
        <w:t>(10 pts)</w:t>
      </w:r>
    </w:p>
    <w:p w:rsidR="005C0AC5" w:rsidRPr="005C0AC5" w:rsidRDefault="00CB5A8E" w:rsidP="004162FE">
      <w:pPr>
        <w:pStyle w:val="ListParagraph"/>
        <w:numPr>
          <w:ilvl w:val="0"/>
          <w:numId w:val="27"/>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Participant name:</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505B5A" w:rsidRPr="005C0AC5" w:rsidRDefault="00CB5A8E" w:rsidP="004162FE">
      <w:pPr>
        <w:pStyle w:val="ListParagraph"/>
        <w:numPr>
          <w:ilvl w:val="0"/>
          <w:numId w:val="27"/>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Task Force name:</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1"/>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Staff member served as </w:t>
      </w:r>
      <w:proofErr w:type="spellStart"/>
      <w:r w:rsidRPr="005C0AC5">
        <w:rPr>
          <w:rFonts w:asciiTheme="majorHAnsi" w:eastAsia="Calibri" w:hAnsiTheme="majorHAnsi" w:cstheme="majorHAnsi"/>
          <w:color w:val="000000"/>
          <w:sz w:val="24"/>
          <w:szCs w:val="24"/>
        </w:rPr>
        <w:t>EbD</w:t>
      </w:r>
      <w:proofErr w:type="spellEnd"/>
      <w:r w:rsidRPr="005C0AC5">
        <w:rPr>
          <w:rFonts w:asciiTheme="majorHAnsi" w:eastAsia="Calibri" w:hAnsiTheme="majorHAnsi" w:cstheme="majorHAnsi"/>
          <w:color w:val="000000"/>
          <w:sz w:val="24"/>
          <w:szCs w:val="24"/>
        </w:rPr>
        <w:t xml:space="preserve">™ course author, reviewer, or focus group participant during the </w:t>
      </w:r>
      <w:r w:rsidRPr="005C0AC5">
        <w:rPr>
          <w:rFonts w:asciiTheme="majorHAnsi" w:eastAsia="Calibri" w:hAnsiTheme="majorHAnsi" w:cstheme="majorHAnsi"/>
          <w:sz w:val="24"/>
          <w:szCs w:val="24"/>
        </w:rPr>
        <w:t>2021-22</w:t>
      </w:r>
      <w:r w:rsidRPr="005C0AC5">
        <w:rPr>
          <w:rFonts w:asciiTheme="majorHAnsi" w:eastAsia="Calibri" w:hAnsiTheme="majorHAnsi" w:cstheme="majorHAnsi"/>
          <w:color w:val="000000"/>
          <w:sz w:val="24"/>
          <w:szCs w:val="24"/>
        </w:rPr>
        <w:t xml:space="preserve"> academic year (15 pts). Provide name of participant and course. </w:t>
      </w:r>
      <w:r w:rsidRPr="005C0AC5">
        <w:rPr>
          <w:rFonts w:asciiTheme="majorHAnsi" w:eastAsia="Calibri" w:hAnsiTheme="majorHAnsi" w:cstheme="majorHAnsi"/>
          <w:b/>
          <w:i/>
          <w:color w:val="000000"/>
          <w:sz w:val="24"/>
          <w:szCs w:val="24"/>
        </w:rPr>
        <w:t>(15 pts)</w:t>
      </w:r>
    </w:p>
    <w:p w:rsidR="005C0AC5" w:rsidRPr="005C0AC5" w:rsidRDefault="00CB5A8E" w:rsidP="004162FE">
      <w:pPr>
        <w:pStyle w:val="ListParagraph"/>
        <w:numPr>
          <w:ilvl w:val="0"/>
          <w:numId w:val="27"/>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Name of participant:</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505B5A" w:rsidRPr="005C0AC5" w:rsidRDefault="00CB5A8E" w:rsidP="004162FE">
      <w:pPr>
        <w:pStyle w:val="ListParagraph"/>
        <w:numPr>
          <w:ilvl w:val="0"/>
          <w:numId w:val="27"/>
        </w:numPr>
        <w:pBdr>
          <w:top w:val="nil"/>
          <w:left w:val="nil"/>
          <w:bottom w:val="nil"/>
          <w:right w:val="nil"/>
          <w:between w:val="nil"/>
        </w:pBdr>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Course name:</w:t>
      </w:r>
      <w:r w:rsidR="005C0AC5" w:rsidRPr="005C0AC5">
        <w:rPr>
          <w:rFonts w:asciiTheme="majorHAnsi" w:eastAsia="Calibri" w:hAnsiTheme="majorHAnsi" w:cstheme="majorHAnsi"/>
          <w:color w:val="000000"/>
          <w:sz w:val="24"/>
          <w:szCs w:val="24"/>
        </w:rPr>
        <w:t xml:space="preserve"> </w:t>
      </w:r>
      <w:r w:rsidR="005C0AC5" w:rsidRPr="005C0AC5">
        <w:rPr>
          <w:rFonts w:asciiTheme="majorHAnsi" w:eastAsia="Calibri" w:hAnsiTheme="majorHAnsi" w:cstheme="majorHAnsi"/>
          <w:color w:val="FF0000"/>
          <w:sz w:val="24"/>
          <w:szCs w:val="24"/>
        </w:rPr>
        <w:t>Not applicable</w:t>
      </w:r>
    </w:p>
    <w:p w:rsidR="00505B5A" w:rsidRPr="005C0AC5" w:rsidRDefault="00505B5A">
      <w:pPr>
        <w:rPr>
          <w:rFonts w:asciiTheme="majorHAnsi" w:eastAsia="Calibri" w:hAnsiTheme="majorHAnsi" w:cstheme="majorHAnsi"/>
          <w:sz w:val="24"/>
          <w:szCs w:val="24"/>
        </w:rPr>
      </w:pPr>
    </w:p>
    <w:p w:rsidR="00505B5A" w:rsidRPr="005C0AC5" w:rsidRDefault="00CB5A8E" w:rsidP="004162FE">
      <w:pPr>
        <w:numPr>
          <w:ilvl w:val="0"/>
          <w:numId w:val="2"/>
        </w:numPr>
        <w:pBdr>
          <w:top w:val="nil"/>
          <w:left w:val="nil"/>
          <w:bottom w:val="nil"/>
          <w:right w:val="nil"/>
          <w:between w:val="nil"/>
        </w:pBdr>
        <w:ind w:left="540"/>
        <w:rPr>
          <w:rFonts w:asciiTheme="majorHAnsi" w:eastAsia="Calibri" w:hAnsiTheme="majorHAnsi" w:cstheme="majorHAnsi"/>
          <w:color w:val="000000"/>
          <w:sz w:val="24"/>
          <w:szCs w:val="24"/>
        </w:rPr>
      </w:pPr>
      <w:r w:rsidRPr="005C0AC5">
        <w:rPr>
          <w:rFonts w:asciiTheme="majorHAnsi" w:eastAsia="Calibri" w:hAnsiTheme="majorHAnsi" w:cstheme="majorHAnsi"/>
          <w:color w:val="000000"/>
          <w:sz w:val="24"/>
          <w:szCs w:val="24"/>
        </w:rPr>
        <w:t xml:space="preserve">Participating staff to produce and submit a one-page written reflection that has embedded artifacts that directly relate, and show exemplary relevance to the STEL Standards listed below (e.g., link to a lesson plan relating to the standards with an explanation, an activity, etc.) </w:t>
      </w:r>
      <w:r w:rsidRPr="005C0AC5">
        <w:rPr>
          <w:rFonts w:asciiTheme="majorHAnsi" w:eastAsia="Calibri" w:hAnsiTheme="majorHAnsi" w:cstheme="majorHAnsi"/>
          <w:b/>
          <w:i/>
          <w:color w:val="000000"/>
          <w:sz w:val="24"/>
          <w:szCs w:val="24"/>
        </w:rPr>
        <w:t>(30 points)</w:t>
      </w:r>
      <w:r w:rsidRPr="005C0AC5">
        <w:rPr>
          <w:rFonts w:asciiTheme="majorHAnsi" w:eastAsia="Calibri" w:hAnsiTheme="majorHAnsi" w:cstheme="majorHAnsi"/>
          <w:color w:val="000000"/>
          <w:sz w:val="24"/>
          <w:szCs w:val="24"/>
        </w:rPr>
        <w:t xml:space="preserve"> </w:t>
      </w:r>
    </w:p>
    <w:p w:rsidR="00505B5A" w:rsidRPr="005C0AC5" w:rsidRDefault="005C0AC5">
      <w:pPr>
        <w:pBdr>
          <w:top w:val="nil"/>
          <w:left w:val="nil"/>
          <w:bottom w:val="nil"/>
          <w:right w:val="nil"/>
          <w:between w:val="nil"/>
        </w:pBdr>
        <w:rPr>
          <w:rFonts w:asciiTheme="majorHAnsi" w:eastAsia="Calibri" w:hAnsiTheme="majorHAnsi" w:cstheme="majorHAnsi"/>
          <w:sz w:val="24"/>
          <w:szCs w:val="24"/>
        </w:rPr>
      </w:pPr>
      <w:r w:rsidRPr="005C0AC5">
        <w:rPr>
          <w:rFonts w:asciiTheme="majorHAnsi" w:eastAsia="Calibri" w:hAnsiTheme="majorHAnsi" w:cstheme="majorHAnsi"/>
          <w:color w:val="FF0000"/>
          <w:sz w:val="24"/>
          <w:szCs w:val="24"/>
        </w:rPr>
        <w:t>Not applicable</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 xml:space="preserve">The Nature and Characteristics of Technology and Engineering </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 xml:space="preserve">Core Concepts of Technology and Engineering </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 xml:space="preserve">Integration of Knowledge, Technologies, and Practices </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 xml:space="preserve">Impacts of Technology </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 xml:space="preserve">Influence of Society on Technological Development </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History of Technology</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 xml:space="preserve">Design in Technology and Engineering </w:t>
      </w:r>
    </w:p>
    <w:p w:rsidR="00505B5A" w:rsidRPr="005C0AC5" w:rsidRDefault="00CB5A8E" w:rsidP="004162FE">
      <w:pPr>
        <w:numPr>
          <w:ilvl w:val="0"/>
          <w:numId w:val="7"/>
        </w:numPr>
        <w:ind w:left="1260"/>
        <w:rPr>
          <w:rFonts w:asciiTheme="majorHAnsi" w:eastAsia="Calibri" w:hAnsiTheme="majorHAnsi" w:cstheme="majorHAnsi"/>
          <w:sz w:val="24"/>
          <w:szCs w:val="24"/>
        </w:rPr>
      </w:pPr>
      <w:r w:rsidRPr="005C0AC5">
        <w:rPr>
          <w:rFonts w:asciiTheme="majorHAnsi" w:eastAsia="Calibri" w:hAnsiTheme="majorHAnsi" w:cstheme="majorHAnsi"/>
          <w:sz w:val="24"/>
          <w:szCs w:val="24"/>
        </w:rPr>
        <w:t>Applying, Maintaining, and Assessing Technological Products and Systems</w:t>
      </w:r>
      <w:bookmarkStart w:id="0" w:name="_GoBack"/>
      <w:bookmarkEnd w:id="0"/>
    </w:p>
    <w:sectPr w:rsidR="00505B5A" w:rsidRPr="005C0AC5">
      <w:headerReference w:type="default" r:id="rId4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2FE" w:rsidRDefault="004162FE">
      <w:pPr>
        <w:spacing w:line="240" w:lineRule="auto"/>
      </w:pPr>
      <w:r>
        <w:separator/>
      </w:r>
    </w:p>
  </w:endnote>
  <w:endnote w:type="continuationSeparator" w:id="0">
    <w:p w:rsidR="004162FE" w:rsidRDefault="004162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2FE" w:rsidRDefault="004162FE">
      <w:pPr>
        <w:spacing w:line="240" w:lineRule="auto"/>
      </w:pPr>
      <w:r>
        <w:separator/>
      </w:r>
    </w:p>
  </w:footnote>
  <w:footnote w:type="continuationSeparator" w:id="0">
    <w:p w:rsidR="004162FE" w:rsidRDefault="004162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8E" w:rsidRDefault="00CB5A8E">
    <w:pPr>
      <w:jc w:val="center"/>
    </w:pPr>
    <w:r>
      <w:rPr>
        <w:noProof/>
        <w:lang w:val="en-US"/>
      </w:rPr>
      <w:drawing>
        <wp:inline distT="114300" distB="114300" distL="114300" distR="114300">
          <wp:extent cx="1665159" cy="707159"/>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665159" cy="7071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EEA"/>
    <w:multiLevelType w:val="hybridMultilevel"/>
    <w:tmpl w:val="C4987F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6E1B25"/>
    <w:multiLevelType w:val="multilevel"/>
    <w:tmpl w:val="306C0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CB0349"/>
    <w:multiLevelType w:val="multilevel"/>
    <w:tmpl w:val="1E02A1C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D677C"/>
    <w:multiLevelType w:val="hybridMultilevel"/>
    <w:tmpl w:val="83B893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B918AE"/>
    <w:multiLevelType w:val="hybridMultilevel"/>
    <w:tmpl w:val="DF044AB2"/>
    <w:lvl w:ilvl="0" w:tplc="3FCCE6F4">
      <w:start w:val="1"/>
      <w:numFmt w:val="upperLetter"/>
      <w:lvlText w:val="%1."/>
      <w:lvlJc w:val="left"/>
      <w:pPr>
        <w:ind w:left="720" w:hanging="360"/>
      </w:pPr>
      <w:rPr>
        <w:rFonts w:ascii="Calibri" w:hAnsi="Calibri" w:cs="Calibri" w:hint="default"/>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1197E"/>
    <w:multiLevelType w:val="hybridMultilevel"/>
    <w:tmpl w:val="5AB2F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DC56BE"/>
    <w:multiLevelType w:val="multilevel"/>
    <w:tmpl w:val="AEA4492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ascii="Calibri" w:eastAsia="Times New Roman" w:hAnsi="Calibri" w:cs="Calibri"/>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0146F9"/>
    <w:multiLevelType w:val="multilevel"/>
    <w:tmpl w:val="08C0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444F1"/>
    <w:multiLevelType w:val="hybridMultilevel"/>
    <w:tmpl w:val="DF044AB2"/>
    <w:lvl w:ilvl="0" w:tplc="3FCCE6F4">
      <w:start w:val="1"/>
      <w:numFmt w:val="upperLetter"/>
      <w:lvlText w:val="%1."/>
      <w:lvlJc w:val="left"/>
      <w:pPr>
        <w:ind w:left="720" w:hanging="360"/>
      </w:pPr>
      <w:rPr>
        <w:rFonts w:ascii="Calibri" w:hAnsi="Calibri" w:cs="Calibri" w:hint="default"/>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F1393E"/>
    <w:multiLevelType w:val="multilevel"/>
    <w:tmpl w:val="72DCC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CA2445"/>
    <w:multiLevelType w:val="multilevel"/>
    <w:tmpl w:val="62E8C7F8"/>
    <w:lvl w:ilvl="0">
      <w:start w:val="1"/>
      <w:numFmt w:val="decimal"/>
      <w:lvlText w:val="%1."/>
      <w:lvlJc w:val="left"/>
      <w:pPr>
        <w:ind w:left="54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6854C4"/>
    <w:multiLevelType w:val="multilevel"/>
    <w:tmpl w:val="30EC57EE"/>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CE5A1B"/>
    <w:multiLevelType w:val="multilevel"/>
    <w:tmpl w:val="289A176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2B6D7D"/>
    <w:multiLevelType w:val="hybridMultilevel"/>
    <w:tmpl w:val="DF044AB2"/>
    <w:lvl w:ilvl="0" w:tplc="3FCCE6F4">
      <w:start w:val="1"/>
      <w:numFmt w:val="upperLetter"/>
      <w:lvlText w:val="%1."/>
      <w:lvlJc w:val="left"/>
      <w:pPr>
        <w:ind w:left="720" w:hanging="360"/>
      </w:pPr>
      <w:rPr>
        <w:rFonts w:ascii="Calibri" w:hAnsi="Calibri" w:cs="Calibri" w:hint="default"/>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47C1C"/>
    <w:multiLevelType w:val="hybridMultilevel"/>
    <w:tmpl w:val="20DC1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58243ED"/>
    <w:multiLevelType w:val="hybridMultilevel"/>
    <w:tmpl w:val="59625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5C31F6F"/>
    <w:multiLevelType w:val="hybridMultilevel"/>
    <w:tmpl w:val="4D7C0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42363A"/>
    <w:multiLevelType w:val="multilevel"/>
    <w:tmpl w:val="1CA0A0A2"/>
    <w:lvl w:ilvl="0">
      <w:start w:val="1"/>
      <w:numFmt w:val="bullet"/>
      <w:lvlText w:val="●"/>
      <w:lvlJc w:val="left"/>
      <w:pPr>
        <w:ind w:left="720" w:hanging="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FC53D4"/>
    <w:multiLevelType w:val="hybridMultilevel"/>
    <w:tmpl w:val="50DEC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5606898"/>
    <w:multiLevelType w:val="hybridMultilevel"/>
    <w:tmpl w:val="DF044AB2"/>
    <w:lvl w:ilvl="0" w:tplc="3FCCE6F4">
      <w:start w:val="1"/>
      <w:numFmt w:val="upperLetter"/>
      <w:lvlText w:val="%1."/>
      <w:lvlJc w:val="left"/>
      <w:pPr>
        <w:ind w:left="720" w:hanging="360"/>
      </w:pPr>
      <w:rPr>
        <w:rFonts w:ascii="Calibri" w:hAnsi="Calibri" w:cs="Calibri" w:hint="default"/>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075E0"/>
    <w:multiLevelType w:val="multilevel"/>
    <w:tmpl w:val="AF48C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3A7893"/>
    <w:multiLevelType w:val="hybridMultilevel"/>
    <w:tmpl w:val="851860E0"/>
    <w:lvl w:ilvl="0" w:tplc="EC785EEC">
      <w:start w:val="1"/>
      <w:numFmt w:val="bullet"/>
      <w:lvlText w:val=""/>
      <w:lvlJc w:val="left"/>
      <w:pPr>
        <w:ind w:left="990" w:hanging="360"/>
      </w:pPr>
      <w:rPr>
        <w:rFonts w:ascii="Symbol" w:hAnsi="Symbol"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15:restartNumberingAfterBreak="0">
    <w:nsid w:val="721865F1"/>
    <w:multiLevelType w:val="multilevel"/>
    <w:tmpl w:val="118ECED2"/>
    <w:lvl w:ilvl="0">
      <w:start w:val="2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6E322E"/>
    <w:multiLevelType w:val="multilevel"/>
    <w:tmpl w:val="9498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F70B9C"/>
    <w:multiLevelType w:val="multilevel"/>
    <w:tmpl w:val="1E66A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21334A"/>
    <w:multiLevelType w:val="multilevel"/>
    <w:tmpl w:val="BAD038D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986DE9"/>
    <w:multiLevelType w:val="hybridMultilevel"/>
    <w:tmpl w:val="9D42609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7F6F11B4"/>
    <w:multiLevelType w:val="multilevel"/>
    <w:tmpl w:val="D91CAEA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2"/>
  </w:num>
  <w:num w:numId="3">
    <w:abstractNumId w:val="9"/>
  </w:num>
  <w:num w:numId="4">
    <w:abstractNumId w:val="11"/>
  </w:num>
  <w:num w:numId="5">
    <w:abstractNumId w:val="17"/>
  </w:num>
  <w:num w:numId="6">
    <w:abstractNumId w:val="24"/>
  </w:num>
  <w:num w:numId="7">
    <w:abstractNumId w:val="1"/>
  </w:num>
  <w:num w:numId="8">
    <w:abstractNumId w:val="6"/>
  </w:num>
  <w:num w:numId="9">
    <w:abstractNumId w:val="7"/>
  </w:num>
  <w:num w:numId="10">
    <w:abstractNumId w:val="23"/>
  </w:num>
  <w:num w:numId="11">
    <w:abstractNumId w:val="20"/>
  </w:num>
  <w:num w:numId="12">
    <w:abstractNumId w:val="13"/>
  </w:num>
  <w:num w:numId="13">
    <w:abstractNumId w:val="19"/>
  </w:num>
  <w:num w:numId="14">
    <w:abstractNumId w:val="8"/>
  </w:num>
  <w:num w:numId="15">
    <w:abstractNumId w:val="4"/>
  </w:num>
  <w:num w:numId="16">
    <w:abstractNumId w:val="5"/>
  </w:num>
  <w:num w:numId="17">
    <w:abstractNumId w:val="0"/>
  </w:num>
  <w:num w:numId="18">
    <w:abstractNumId w:val="2"/>
  </w:num>
  <w:num w:numId="19">
    <w:abstractNumId w:val="25"/>
  </w:num>
  <w:num w:numId="20">
    <w:abstractNumId w:val="3"/>
  </w:num>
  <w:num w:numId="21">
    <w:abstractNumId w:val="27"/>
  </w:num>
  <w:num w:numId="22">
    <w:abstractNumId w:val="12"/>
  </w:num>
  <w:num w:numId="23">
    <w:abstractNumId w:val="14"/>
  </w:num>
  <w:num w:numId="24">
    <w:abstractNumId w:val="26"/>
  </w:num>
  <w:num w:numId="25">
    <w:abstractNumId w:val="18"/>
  </w:num>
  <w:num w:numId="26">
    <w:abstractNumId w:val="16"/>
  </w:num>
  <w:num w:numId="27">
    <w:abstractNumId w:val="15"/>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B5A"/>
    <w:rsid w:val="00230EE6"/>
    <w:rsid w:val="00324993"/>
    <w:rsid w:val="004162FE"/>
    <w:rsid w:val="00505B5A"/>
    <w:rsid w:val="005C0AC5"/>
    <w:rsid w:val="00682918"/>
    <w:rsid w:val="007F6737"/>
    <w:rsid w:val="00831B11"/>
    <w:rsid w:val="00834D40"/>
    <w:rsid w:val="00BC4E2D"/>
    <w:rsid w:val="00BF5A53"/>
    <w:rsid w:val="00CB5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84D02"/>
  <w15:docId w15:val="{9CC4F682-9DBA-40D9-AA15-5CE47F4F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5B6B45"/>
    <w:pPr>
      <w:ind w:left="720"/>
      <w:contextualSpacing/>
    </w:pPr>
  </w:style>
  <w:style w:type="character" w:styleId="Hyperlink">
    <w:name w:val="Hyperlink"/>
    <w:basedOn w:val="DefaultParagraphFont"/>
    <w:uiPriority w:val="99"/>
    <w:unhideWhenUsed/>
    <w:rsid w:val="005B6B45"/>
    <w:rPr>
      <w:color w:val="0000FF" w:themeColor="hyperlink"/>
      <w:u w:val="single"/>
    </w:rPr>
  </w:style>
  <w:style w:type="character" w:customStyle="1" w:styleId="UnresolvedMention">
    <w:name w:val="Unresolved Mention"/>
    <w:basedOn w:val="DefaultParagraphFont"/>
    <w:uiPriority w:val="99"/>
    <w:semiHidden/>
    <w:unhideWhenUsed/>
    <w:rsid w:val="005B6B45"/>
    <w:rPr>
      <w:color w:val="605E5C"/>
      <w:shd w:val="clear" w:color="auto" w:fill="E1DFDD"/>
    </w:rPr>
  </w:style>
  <w:style w:type="paragraph" w:styleId="Header">
    <w:name w:val="header"/>
    <w:basedOn w:val="Normal"/>
    <w:link w:val="HeaderChar"/>
    <w:uiPriority w:val="99"/>
    <w:unhideWhenUsed/>
    <w:rsid w:val="00C5423D"/>
    <w:pPr>
      <w:tabs>
        <w:tab w:val="center" w:pos="4680"/>
        <w:tab w:val="right" w:pos="9360"/>
      </w:tabs>
      <w:spacing w:line="240" w:lineRule="auto"/>
    </w:pPr>
  </w:style>
  <w:style w:type="character" w:customStyle="1" w:styleId="HeaderChar">
    <w:name w:val="Header Char"/>
    <w:basedOn w:val="DefaultParagraphFont"/>
    <w:link w:val="Header"/>
    <w:uiPriority w:val="99"/>
    <w:rsid w:val="00C5423D"/>
  </w:style>
  <w:style w:type="paragraph" w:styleId="Footer">
    <w:name w:val="footer"/>
    <w:basedOn w:val="Normal"/>
    <w:link w:val="FooterChar"/>
    <w:uiPriority w:val="99"/>
    <w:unhideWhenUsed/>
    <w:rsid w:val="00C5423D"/>
    <w:pPr>
      <w:tabs>
        <w:tab w:val="center" w:pos="4680"/>
        <w:tab w:val="right" w:pos="9360"/>
      </w:tabs>
      <w:spacing w:line="240" w:lineRule="auto"/>
    </w:pPr>
  </w:style>
  <w:style w:type="character" w:customStyle="1" w:styleId="FooterChar">
    <w:name w:val="Footer Char"/>
    <w:basedOn w:val="DefaultParagraphFont"/>
    <w:link w:val="Footer"/>
    <w:uiPriority w:val="99"/>
    <w:rsid w:val="00C5423D"/>
  </w:style>
  <w:style w:type="paragraph" w:styleId="NormalWeb">
    <w:name w:val="Normal (Web)"/>
    <w:basedOn w:val="Normal"/>
    <w:uiPriority w:val="99"/>
    <w:unhideWhenUsed/>
    <w:rsid w:val="00230EE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452619">
      <w:bodyDiv w:val="1"/>
      <w:marLeft w:val="0"/>
      <w:marRight w:val="0"/>
      <w:marTop w:val="0"/>
      <w:marBottom w:val="0"/>
      <w:divBdr>
        <w:top w:val="none" w:sz="0" w:space="0" w:color="auto"/>
        <w:left w:val="none" w:sz="0" w:space="0" w:color="auto"/>
        <w:bottom w:val="none" w:sz="0" w:space="0" w:color="auto"/>
        <w:right w:val="none" w:sz="0" w:space="0" w:color="auto"/>
      </w:divBdr>
    </w:div>
    <w:div w:id="332800023">
      <w:bodyDiv w:val="1"/>
      <w:marLeft w:val="0"/>
      <w:marRight w:val="0"/>
      <w:marTop w:val="0"/>
      <w:marBottom w:val="0"/>
      <w:divBdr>
        <w:top w:val="none" w:sz="0" w:space="0" w:color="auto"/>
        <w:left w:val="none" w:sz="0" w:space="0" w:color="auto"/>
        <w:bottom w:val="none" w:sz="0" w:space="0" w:color="auto"/>
        <w:right w:val="none" w:sz="0" w:space="0" w:color="auto"/>
      </w:divBdr>
    </w:div>
    <w:div w:id="453838388">
      <w:bodyDiv w:val="1"/>
      <w:marLeft w:val="0"/>
      <w:marRight w:val="0"/>
      <w:marTop w:val="0"/>
      <w:marBottom w:val="0"/>
      <w:divBdr>
        <w:top w:val="none" w:sz="0" w:space="0" w:color="auto"/>
        <w:left w:val="none" w:sz="0" w:space="0" w:color="auto"/>
        <w:bottom w:val="none" w:sz="0" w:space="0" w:color="auto"/>
        <w:right w:val="none" w:sz="0" w:space="0" w:color="auto"/>
      </w:divBdr>
    </w:div>
    <w:div w:id="878129609">
      <w:bodyDiv w:val="1"/>
      <w:marLeft w:val="0"/>
      <w:marRight w:val="0"/>
      <w:marTop w:val="0"/>
      <w:marBottom w:val="0"/>
      <w:divBdr>
        <w:top w:val="none" w:sz="0" w:space="0" w:color="auto"/>
        <w:left w:val="none" w:sz="0" w:space="0" w:color="auto"/>
        <w:bottom w:val="none" w:sz="0" w:space="0" w:color="auto"/>
        <w:right w:val="none" w:sz="0" w:space="0" w:color="auto"/>
      </w:divBdr>
    </w:div>
    <w:div w:id="921912307">
      <w:bodyDiv w:val="1"/>
      <w:marLeft w:val="0"/>
      <w:marRight w:val="0"/>
      <w:marTop w:val="0"/>
      <w:marBottom w:val="0"/>
      <w:divBdr>
        <w:top w:val="none" w:sz="0" w:space="0" w:color="auto"/>
        <w:left w:val="none" w:sz="0" w:space="0" w:color="auto"/>
        <w:bottom w:val="none" w:sz="0" w:space="0" w:color="auto"/>
        <w:right w:val="none" w:sz="0" w:space="0" w:color="auto"/>
      </w:divBdr>
    </w:div>
    <w:div w:id="1533109989">
      <w:bodyDiv w:val="1"/>
      <w:marLeft w:val="0"/>
      <w:marRight w:val="0"/>
      <w:marTop w:val="0"/>
      <w:marBottom w:val="0"/>
      <w:divBdr>
        <w:top w:val="none" w:sz="0" w:space="0" w:color="auto"/>
        <w:left w:val="none" w:sz="0" w:space="0" w:color="auto"/>
        <w:bottom w:val="none" w:sz="0" w:space="0" w:color="auto"/>
        <w:right w:val="none" w:sz="0" w:space="0" w:color="auto"/>
      </w:divBdr>
    </w:div>
    <w:div w:id="1816411229">
      <w:bodyDiv w:val="1"/>
      <w:marLeft w:val="0"/>
      <w:marRight w:val="0"/>
      <w:marTop w:val="0"/>
      <w:marBottom w:val="0"/>
      <w:divBdr>
        <w:top w:val="none" w:sz="0" w:space="0" w:color="auto"/>
        <w:left w:val="none" w:sz="0" w:space="0" w:color="auto"/>
        <w:bottom w:val="none" w:sz="0" w:space="0" w:color="auto"/>
        <w:right w:val="none" w:sz="0" w:space="0" w:color="auto"/>
      </w:divBdr>
    </w:div>
    <w:div w:id="1929189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eb.cvent.com/event/52131a97-f902-429d-8012-ee6d4b2d3f00/summary" TargetMode="External"/><Relationship Id="rId18" Type="http://schemas.openxmlformats.org/officeDocument/2006/relationships/hyperlink" Target="mailto:iteea@iteea.org" TargetMode="External"/><Relationship Id="rId26" Type="http://schemas.openxmlformats.org/officeDocument/2006/relationships/image" Target="media/image5.jpeg"/><Relationship Id="rId39" Type="http://schemas.openxmlformats.org/officeDocument/2006/relationships/image" Target="media/image17.jpeg"/><Relationship Id="rId21" Type="http://schemas.openxmlformats.org/officeDocument/2006/relationships/hyperlink" Target="http://catalog.oswego.edu/preview_program.php?catoid=48&amp;poid=6209&amp;returnto=5903"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hyperlink" Target="https://www.oswegocollegelife.com/editorial/a-class-at-suny-oswego-changed-her-life/"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teea@iteea.org" TargetMode="External"/><Relationship Id="rId29" Type="http://schemas.openxmlformats.org/officeDocument/2006/relationships/image" Target="media/image8.jpeg"/><Relationship Id="rId11" Type="http://schemas.openxmlformats.org/officeDocument/2006/relationships/hyperlink" Target="https://www.iteea.org/Resources1507/IntegrativeSTEMEducation.aspx" TargetMode="External"/><Relationship Id="rId24" Type="http://schemas.openxmlformats.org/officeDocument/2006/relationships/hyperlink" Target="https://sites.google.com/oswego.edu/kidstech/about"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mailto:stemsoe@iteea.org" TargetMode="External"/><Relationship Id="rId23" Type="http://schemas.openxmlformats.org/officeDocument/2006/relationships/hyperlink" Target="http://catalog.oswego.edu/preview_program.php?catoid=49&amp;poid=6352&amp;returnto=6054&amp;_ga=2.70238931.296808063.1670893084-1772738155.1666829295"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iteea.org/membership.aspx" TargetMode="External"/><Relationship Id="rId31" Type="http://schemas.openxmlformats.org/officeDocument/2006/relationships/image" Target="media/image10.png"/><Relationship Id="rId44" Type="http://schemas.openxmlformats.org/officeDocument/2006/relationships/hyperlink" Target="https://teecaeast.com/" TargetMode="External"/><Relationship Id="rId4" Type="http://schemas.openxmlformats.org/officeDocument/2006/relationships/settings" Target="settings.xml"/><Relationship Id="rId9" Type="http://schemas.openxmlformats.org/officeDocument/2006/relationships/hyperlink" Target="https://www.iteea.org/STEMschoolofexcellence.aspx" TargetMode="External"/><Relationship Id="rId14" Type="http://schemas.openxmlformats.org/officeDocument/2006/relationships/hyperlink" Target="http://www.iteea.org/STEMschoolofexcellence.aspx" TargetMode="External"/><Relationship Id="rId22" Type="http://schemas.openxmlformats.org/officeDocument/2006/relationships/hyperlink" Target="http://catalog.oswego.edu/preview_program.php?catoid=48&amp;poid=6233&amp;hl=technology&amp;returnto=search"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yperlink" Target="https://www.learntechlib.org/primary/p/207774/" TargetMode="External"/><Relationship Id="rId48"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tinyurl.com/SoESubmit"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hyperlink" Target="https://fallconference.com/" TargetMode="External"/><Relationship Id="rId46" Type="http://schemas.openxmlformats.org/officeDocument/2006/relationships/hyperlink" Target="https://www.oswego.edu/news/story/national-grid-grant-supports-colleges-kidstech-programs" TargetMode="External"/><Relationship Id="rId20" Type="http://schemas.openxmlformats.org/officeDocument/2006/relationships/hyperlink" Target="http://catalog.oswego.edu/preview_program.php?catoid=48&amp;poid=6208&amp;returnto=5903"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iBBB1b3kAC3wnTMJVZ27gYJY3g==">AMUW2mX6ueNsWpgd9SVOCuCU9CMS5pAcqHWI7utfuqvojfmHQDcEQPp77fnU4B5aB11oJ57fwPi3Ze21oAyUTLSGkMR3QkbqqRU5eCEt+sVtwpatXgbupew=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3360</Words>
  <Characters>19157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State University of New York at Oswego</Company>
  <LinksUpToDate>false</LinksUpToDate>
  <CharactersWithSpaces>22473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de la Paz</dc:creator>
  <cp:lastModifiedBy>cts-admin</cp:lastModifiedBy>
  <cp:revision>2</cp:revision>
  <dcterms:created xsi:type="dcterms:W3CDTF">2022-12-15T16:51:00Z</dcterms:created>
  <dcterms:modified xsi:type="dcterms:W3CDTF">2022-12-15T16:51:00Z</dcterms:modified>
</cp:coreProperties>
</file>