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7FF8B" w14:textId="77777777" w:rsidR="00A67579" w:rsidRDefault="00A67579" w:rsidP="00A67579">
      <w:pPr>
        <w:spacing w:line="0" w:lineRule="auto"/>
        <w:rPr>
          <w:rFonts w:ascii="Helvetica" w:hAnsi="Helvetica" w:cs="Helvetica"/>
          <w:color w:val="0D0D0D"/>
          <w:spacing w:val="15"/>
        </w:rPr>
      </w:pPr>
    </w:p>
    <w:p w14:paraId="77B34425" w14:textId="77777777" w:rsidR="00A67579" w:rsidRDefault="00A67579" w:rsidP="00A67579">
      <w:pPr>
        <w:pStyle w:val="mcepastedcontent1"/>
      </w:pPr>
      <w:r>
        <w:rPr>
          <w:rFonts w:ascii="Arial" w:hAnsi="Arial" w:cs="Arial"/>
        </w:rPr>
        <w:t> </w:t>
      </w:r>
    </w:p>
    <w:p w14:paraId="334A38AD" w14:textId="77777777" w:rsidR="00A67579" w:rsidRDefault="00A67579" w:rsidP="00A67579">
      <w:pPr>
        <w:pStyle w:val="mcepastedcontent1"/>
      </w:pPr>
      <w:hyperlink r:id="rId4" w:tgtFrame="_blank" w:history="1">
        <w:r>
          <w:rPr>
            <w:rStyle w:val="Strong"/>
            <w:rFonts w:ascii="Arial" w:hAnsi="Arial" w:cs="Arial"/>
            <w:color w:val="0070C0"/>
            <w:sz w:val="28"/>
            <w:szCs w:val="28"/>
            <w:u w:val="single"/>
            <w:shd w:val="clear" w:color="auto" w:fill="FFFFFF"/>
          </w:rPr>
          <w:t>Miami commissioners begin $3.6B budget debate amid uncertainty over construction bond,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3</w:t>
        </w:r>
      </w:hyperlink>
    </w:p>
    <w:p w14:paraId="416D1ACA" w14:textId="77777777" w:rsidR="00A67579" w:rsidRDefault="00A67579" w:rsidP="00A67579">
      <w:pPr>
        <w:pStyle w:val="mcepastedcontent1"/>
      </w:pPr>
      <w:r>
        <w:rPr>
          <w:rStyle w:val="Strong"/>
          <w:rFonts w:ascii="Arial" w:hAnsi="Arial" w:cs="Arial"/>
          <w:color w:val="212121"/>
        </w:rPr>
        <w:t>WLRN-TV</w:t>
      </w:r>
    </w:p>
    <w:p w14:paraId="11A99E56" w14:textId="77777777" w:rsidR="00A67579" w:rsidRDefault="00A67579" w:rsidP="00A67579">
      <w:pPr>
        <w:pStyle w:val="mcepastedcontent1"/>
      </w:pPr>
      <w:r>
        <w:rPr>
          <w:rStyle w:val="Strong"/>
          <w:rFonts w:ascii="Arial" w:hAnsi="Arial" w:cs="Arial"/>
          <w:color w:val="212121"/>
        </w:rPr>
        <w:t>By Joshua Ceballos</w:t>
      </w:r>
    </w:p>
    <w:p w14:paraId="332C12BF" w14:textId="77777777" w:rsidR="00A67579" w:rsidRDefault="00A67579" w:rsidP="00A67579">
      <w:pPr>
        <w:pStyle w:val="mcepastedcontent1"/>
      </w:pPr>
      <w:r>
        <w:rPr>
          <w:rStyle w:val="Strong"/>
          <w:rFonts w:ascii="Arial" w:hAnsi="Arial" w:cs="Arial"/>
          <w:color w:val="212121"/>
        </w:rPr>
        <w:t>September 10, 2026</w:t>
      </w:r>
    </w:p>
    <w:p w14:paraId="3CD80A7F" w14:textId="77777777" w:rsidR="00A67579" w:rsidRDefault="00A67579" w:rsidP="00A67579">
      <w:pPr>
        <w:pStyle w:val="mcepastedcontent1"/>
      </w:pPr>
      <w:r>
        <w:rPr>
          <w:rFonts w:ascii="Arial" w:hAnsi="Arial" w:cs="Arial"/>
          <w:color w:val="212121"/>
        </w:rPr>
        <w:t>recent history. The two looming changes on the horizon for Miami are </w:t>
      </w:r>
      <w:r>
        <w:rPr>
          <w:rFonts w:ascii="Arial" w:hAnsi="Arial" w:cs="Arial"/>
          <w:color w:val="212121"/>
          <w:shd w:val="clear" w:color="auto" w:fill="F7E6F3"/>
        </w:rPr>
        <w:t>Florida</w:t>
      </w:r>
      <w:r>
        <w:rPr>
          <w:rFonts w:ascii="Arial" w:hAnsi="Arial" w:cs="Arial"/>
          <w:color w:val="212121"/>
        </w:rPr>
        <w:t>'s </w:t>
      </w:r>
      <w:r>
        <w:rPr>
          <w:rFonts w:ascii="Arial" w:hAnsi="Arial" w:cs="Arial"/>
          <w:color w:val="212121"/>
          <w:shd w:val="clear" w:color="auto" w:fill="F7E6F3"/>
        </w:rPr>
        <w:t>Amendment</w:t>
      </w:r>
      <w:r>
        <w:rPr>
          <w:rFonts w:ascii="Arial" w:hAnsi="Arial" w:cs="Arial"/>
          <w:color w:val="212121"/>
        </w:rPr>
        <w:t> 3, a proposed massive cut to taxes for homesteaded</w:t>
      </w:r>
    </w:p>
    <w:p w14:paraId="47176D33" w14:textId="77777777" w:rsidR="00A67579" w:rsidRDefault="00A67579" w:rsidP="00A67579">
      <w:pPr>
        <w:pStyle w:val="mcepastedcontent1"/>
      </w:pPr>
      <w:r>
        <w:rPr>
          <w:rFonts w:ascii="Arial" w:hAnsi="Arial" w:cs="Arial"/>
          <w:color w:val="212121"/>
        </w:rPr>
        <w:t> </w:t>
      </w:r>
    </w:p>
    <w:p w14:paraId="68C506CE" w14:textId="77777777" w:rsidR="00A67579" w:rsidRDefault="00A67579" w:rsidP="00A67579">
      <w:pPr>
        <w:pStyle w:val="mcepastedcontent1"/>
      </w:pPr>
      <w:hyperlink r:id="rId5" w:tgtFrame="_blank" w:history="1">
        <w:r>
          <w:rPr>
            <w:rStyle w:val="Strong"/>
            <w:rFonts w:ascii="Arial" w:hAnsi="Arial" w:cs="Arial"/>
            <w:color w:val="0070C0"/>
            <w:sz w:val="28"/>
            <w:szCs w:val="28"/>
            <w:u w:val="single"/>
            <w:shd w:val="clear" w:color="auto" w:fill="FFFFFF"/>
          </w:rPr>
          <w:t>What happens if the property tax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passes? | Battleground </w:t>
        </w:r>
        <w:r>
          <w:rPr>
            <w:rStyle w:val="Strong"/>
            <w:rFonts w:ascii="Arial" w:hAnsi="Arial" w:cs="Arial"/>
            <w:color w:val="0070C0"/>
            <w:sz w:val="28"/>
            <w:szCs w:val="28"/>
            <w:u w:val="single"/>
            <w:shd w:val="clear" w:color="auto" w:fill="F7E6F3"/>
          </w:rPr>
          <w:t>Florida</w:t>
        </w:r>
      </w:hyperlink>
    </w:p>
    <w:p w14:paraId="69A2FF66" w14:textId="77777777" w:rsidR="00A67579" w:rsidRDefault="00A67579" w:rsidP="00A67579">
      <w:pPr>
        <w:pStyle w:val="mcepastedcontent1"/>
      </w:pPr>
      <w:r>
        <w:rPr>
          <w:rStyle w:val="Strong"/>
          <w:rFonts w:ascii="Arial" w:hAnsi="Arial" w:cs="Arial"/>
          <w:color w:val="212121"/>
        </w:rPr>
        <w:t>WFLA News Channel 9</w:t>
      </w:r>
    </w:p>
    <w:p w14:paraId="2D2CE1D8" w14:textId="77777777" w:rsidR="00A67579" w:rsidRDefault="00A67579" w:rsidP="00A67579">
      <w:pPr>
        <w:pStyle w:val="mcepastedcontent1"/>
      </w:pPr>
      <w:r>
        <w:rPr>
          <w:rStyle w:val="Strong"/>
          <w:rFonts w:ascii="Arial" w:hAnsi="Arial" w:cs="Arial"/>
          <w:color w:val="212121"/>
        </w:rPr>
        <w:t>September 9, 2026</w:t>
      </w:r>
    </w:p>
    <w:p w14:paraId="2DE0E3A0" w14:textId="77777777" w:rsidR="00A67579" w:rsidRDefault="00A67579" w:rsidP="00A67579">
      <w:pPr>
        <w:pStyle w:val="mcepastedcontent1"/>
      </w:pPr>
      <w:r>
        <w:rPr>
          <w:rFonts w:ascii="Arial" w:hAnsi="Arial" w:cs="Arial"/>
          <w:color w:val="212121"/>
        </w:rPr>
        <w:t>In this episode of Battleground </w:t>
      </w:r>
      <w:r>
        <w:rPr>
          <w:rFonts w:ascii="Arial" w:hAnsi="Arial" w:cs="Arial"/>
          <w:color w:val="212121"/>
          <w:shd w:val="clear" w:color="auto" w:fill="F7E6F3"/>
        </w:rPr>
        <w:t>Florida</w:t>
      </w:r>
      <w:r>
        <w:rPr>
          <w:rFonts w:ascii="Arial" w:hAnsi="Arial" w:cs="Arial"/>
          <w:color w:val="212121"/>
        </w:rPr>
        <w:t>, we look at how </w:t>
      </w:r>
      <w:r>
        <w:rPr>
          <w:rFonts w:ascii="Arial" w:hAnsi="Arial" w:cs="Arial"/>
          <w:color w:val="212121"/>
          <w:shd w:val="clear" w:color="auto" w:fill="F7E6F3"/>
        </w:rPr>
        <w:t>Amendment</w:t>
      </w:r>
      <w:r>
        <w:rPr>
          <w:rFonts w:ascii="Arial" w:hAnsi="Arial" w:cs="Arial"/>
          <w:color w:val="212121"/>
        </w:rPr>
        <w:t> 3, the initiative that aims to eliminate </w:t>
      </w:r>
      <w:r>
        <w:rPr>
          <w:rFonts w:ascii="Arial" w:hAnsi="Arial" w:cs="Arial"/>
          <w:color w:val="212121"/>
          <w:shd w:val="clear" w:color="auto" w:fill="F7E6F3"/>
        </w:rPr>
        <w:t>property taxes</w:t>
      </w:r>
      <w:r>
        <w:rPr>
          <w:rFonts w:ascii="Arial" w:hAnsi="Arial" w:cs="Arial"/>
          <w:color w:val="212121"/>
        </w:rPr>
        <w:t> eventually, could</w:t>
      </w:r>
    </w:p>
    <w:p w14:paraId="278947E5" w14:textId="77777777" w:rsidR="00A67579" w:rsidRDefault="00A67579" w:rsidP="00A67579">
      <w:pPr>
        <w:pStyle w:val="mcepastedcontent1"/>
      </w:pPr>
      <w:r>
        <w:rPr>
          <w:rFonts w:ascii="Arial" w:hAnsi="Arial" w:cs="Arial"/>
          <w:color w:val="212121"/>
        </w:rPr>
        <w:t> </w:t>
      </w:r>
    </w:p>
    <w:p w14:paraId="5897DCB4" w14:textId="77777777" w:rsidR="00A67579" w:rsidRDefault="00A67579" w:rsidP="00A67579">
      <w:pPr>
        <w:pStyle w:val="mcepastedcontent1"/>
      </w:pPr>
      <w:hyperlink r:id="rId6" w:tgtFrame="_blank" w:history="1">
        <w:r>
          <w:rPr>
            <w:rStyle w:val="Strong"/>
            <w:rFonts w:ascii="Arial" w:hAnsi="Arial" w:cs="Arial"/>
            <w:color w:val="0070C0"/>
            <w:sz w:val="28"/>
            <w:szCs w:val="28"/>
            <w:u w:val="single"/>
            <w:shd w:val="clear" w:color="auto" w:fill="FFFFFF"/>
          </w:rPr>
          <w:t>Largo residents learn how property taxes fund city services ahead of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3 vote</w:t>
        </w:r>
      </w:hyperlink>
    </w:p>
    <w:p w14:paraId="54FACE4A" w14:textId="77777777" w:rsidR="00A67579" w:rsidRDefault="00A67579" w:rsidP="00A67579">
      <w:pPr>
        <w:pStyle w:val="mcepastedcontent1"/>
      </w:pPr>
      <w:r>
        <w:rPr>
          <w:rStyle w:val="Strong"/>
          <w:rFonts w:ascii="Arial" w:hAnsi="Arial" w:cs="Arial"/>
          <w:color w:val="212121"/>
        </w:rPr>
        <w:t>Spot on Florida &amp; Tampa Bay 28</w:t>
      </w:r>
    </w:p>
    <w:p w14:paraId="34C8D21D" w14:textId="77777777" w:rsidR="00A67579" w:rsidRDefault="00A67579" w:rsidP="00A67579">
      <w:pPr>
        <w:pStyle w:val="mcepastedcontent1"/>
      </w:pPr>
      <w:r>
        <w:rPr>
          <w:rStyle w:val="Strong"/>
          <w:rFonts w:ascii="Arial" w:hAnsi="Arial" w:cs="Arial"/>
          <w:color w:val="212121"/>
        </w:rPr>
        <w:t>September 9, 2026</w:t>
      </w:r>
    </w:p>
    <w:p w14:paraId="17316539" w14:textId="77777777" w:rsidR="00A67579" w:rsidRDefault="00A67579" w:rsidP="00A67579">
      <w:pPr>
        <w:pStyle w:val="mcepastedcontent1"/>
      </w:pPr>
      <w:r>
        <w:rPr>
          <w:rFonts w:ascii="Arial" w:hAnsi="Arial" w:cs="Arial"/>
          <w:color w:val="212121"/>
        </w:rPr>
        <w:t>months before November's midterm elections, </w:t>
      </w:r>
      <w:r>
        <w:rPr>
          <w:rFonts w:ascii="Arial" w:hAnsi="Arial" w:cs="Arial"/>
          <w:color w:val="212121"/>
          <w:shd w:val="clear" w:color="auto" w:fill="F7E6F3"/>
        </w:rPr>
        <w:t>property taxes</w:t>
      </w:r>
      <w:r>
        <w:rPr>
          <w:rFonts w:ascii="Arial" w:hAnsi="Arial" w:cs="Arial"/>
          <w:color w:val="212121"/>
        </w:rPr>
        <w:t> remain a hot topic in </w:t>
      </w:r>
      <w:r>
        <w:rPr>
          <w:rFonts w:ascii="Arial" w:hAnsi="Arial" w:cs="Arial"/>
          <w:color w:val="212121"/>
          <w:shd w:val="clear" w:color="auto" w:fill="F7E6F3"/>
        </w:rPr>
        <w:t>Florida</w:t>
      </w:r>
      <w:r>
        <w:rPr>
          <w:rFonts w:ascii="Arial" w:hAnsi="Arial" w:cs="Arial"/>
          <w:color w:val="212121"/>
        </w:rPr>
        <w:t> communities and Largo residents are taking steps to</w:t>
      </w:r>
    </w:p>
    <w:p w14:paraId="5D050882" w14:textId="77777777" w:rsidR="00A67579" w:rsidRDefault="00A67579" w:rsidP="00A67579">
      <w:pPr>
        <w:pStyle w:val="mcepastedcontent1"/>
      </w:pPr>
      <w:r>
        <w:rPr>
          <w:rFonts w:ascii="Arial" w:hAnsi="Arial" w:cs="Arial"/>
          <w:color w:val="212121"/>
        </w:rPr>
        <w:t> </w:t>
      </w:r>
    </w:p>
    <w:p w14:paraId="25244409" w14:textId="77777777" w:rsidR="00A67579" w:rsidRDefault="00A67579" w:rsidP="00A67579">
      <w:pPr>
        <w:pStyle w:val="mcepastedcontent1"/>
      </w:pPr>
      <w:hyperlink r:id="rId7"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3: How proposed property tax changes could impact Largo</w:t>
        </w:r>
      </w:hyperlink>
    </w:p>
    <w:p w14:paraId="7B52DAD1" w14:textId="77777777" w:rsidR="00A67579" w:rsidRDefault="00A67579" w:rsidP="00A67579">
      <w:pPr>
        <w:pStyle w:val="mcepastedcontent1"/>
      </w:pPr>
      <w:r>
        <w:rPr>
          <w:rStyle w:val="Strong"/>
          <w:rFonts w:ascii="Arial" w:hAnsi="Arial" w:cs="Arial"/>
          <w:color w:val="212121"/>
        </w:rPr>
        <w:t>WTVT-TV</w:t>
      </w:r>
    </w:p>
    <w:p w14:paraId="34A1840E" w14:textId="77777777" w:rsidR="00A67579" w:rsidRDefault="00A67579" w:rsidP="00A67579">
      <w:pPr>
        <w:pStyle w:val="mcepastedcontent1"/>
      </w:pPr>
      <w:r>
        <w:rPr>
          <w:rStyle w:val="Strong"/>
          <w:rFonts w:ascii="Arial" w:hAnsi="Arial" w:cs="Arial"/>
          <w:color w:val="212121"/>
        </w:rPr>
        <w:t>By Briona Arradondo</w:t>
      </w:r>
    </w:p>
    <w:p w14:paraId="3353D7F1" w14:textId="77777777" w:rsidR="00A67579" w:rsidRDefault="00A67579" w:rsidP="00A67579">
      <w:pPr>
        <w:pStyle w:val="mcepastedcontent1"/>
      </w:pPr>
      <w:r>
        <w:rPr>
          <w:rStyle w:val="Strong"/>
          <w:rFonts w:ascii="Arial" w:hAnsi="Arial" w:cs="Arial"/>
          <w:color w:val="212121"/>
        </w:rPr>
        <w:t>September 9, 2026</w:t>
      </w:r>
    </w:p>
    <w:p w14:paraId="328FFDA3" w14:textId="77777777" w:rsidR="00A67579" w:rsidRDefault="00A67579" w:rsidP="00A67579">
      <w:pPr>
        <w:pStyle w:val="mcepastedcontent1"/>
      </w:pPr>
      <w:r>
        <w:rPr>
          <w:rFonts w:ascii="Arial" w:hAnsi="Arial" w:cs="Arial"/>
          <w:color w:val="212121"/>
        </w:rPr>
        <w:t>Property tax town hall ahead of the election </w:t>
      </w:r>
      <w:r>
        <w:rPr>
          <w:rFonts w:ascii="Arial" w:hAnsi="Arial" w:cs="Arial"/>
          <w:color w:val="212121"/>
          <w:shd w:val="clear" w:color="auto" w:fill="F7E6F3"/>
        </w:rPr>
        <w:t>Florida</w:t>
      </w:r>
      <w:r>
        <w:rPr>
          <w:rFonts w:ascii="Arial" w:hAnsi="Arial" w:cs="Arial"/>
          <w:color w:val="212121"/>
        </w:rPr>
        <w:t>'s proposed property tax </w:t>
      </w:r>
      <w:r>
        <w:rPr>
          <w:rFonts w:ascii="Arial" w:hAnsi="Arial" w:cs="Arial"/>
          <w:color w:val="212121"/>
          <w:shd w:val="clear" w:color="auto" w:fill="F7E6F3"/>
        </w:rPr>
        <w:t>amendment</w:t>
      </w:r>
      <w:r>
        <w:rPr>
          <w:rFonts w:ascii="Arial" w:hAnsi="Arial" w:cs="Arial"/>
          <w:color w:val="212121"/>
        </w:rPr>
        <w:t> will be on the ballot in November. It's stirring up</w:t>
      </w:r>
    </w:p>
    <w:p w14:paraId="59021BD2" w14:textId="77777777" w:rsidR="00A67579" w:rsidRDefault="00A67579" w:rsidP="00A67579">
      <w:pPr>
        <w:pStyle w:val="mcepastedcontent1"/>
      </w:pPr>
      <w:r>
        <w:rPr>
          <w:rFonts w:ascii="Arial" w:hAnsi="Arial" w:cs="Arial"/>
          <w:color w:val="212121"/>
          <w:shd w:val="clear" w:color="auto" w:fill="FFFFFF"/>
        </w:rPr>
        <w:t> </w:t>
      </w:r>
    </w:p>
    <w:p w14:paraId="40F23DAD" w14:textId="77777777" w:rsidR="00A67579" w:rsidRDefault="00A67579" w:rsidP="00A67579">
      <w:pPr>
        <w:pStyle w:val="mcepastedcontent1"/>
      </w:pPr>
      <w:hyperlink r:id="rId8" w:tgtFrame="_blank" w:history="1">
        <w:r>
          <w:rPr>
            <w:rStyle w:val="Strong"/>
            <w:rFonts w:ascii="Arial" w:hAnsi="Arial" w:cs="Arial"/>
            <w:color w:val="0070C0"/>
            <w:sz w:val="28"/>
            <w:szCs w:val="28"/>
            <w:u w:val="single"/>
            <w:shd w:val="clear" w:color="auto" w:fill="FFFFFF"/>
          </w:rPr>
          <w:t>Bay County Public Libraries face 40% book fund loss ahead of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property tax vote</w:t>
        </w:r>
      </w:hyperlink>
    </w:p>
    <w:p w14:paraId="2834EF64" w14:textId="77777777" w:rsidR="00A67579" w:rsidRDefault="00A67579" w:rsidP="00A67579">
      <w:pPr>
        <w:pStyle w:val="mcepastedcontent1"/>
      </w:pPr>
      <w:r>
        <w:rPr>
          <w:rStyle w:val="Strong"/>
          <w:rFonts w:ascii="Arial" w:hAnsi="Arial" w:cs="Arial"/>
          <w:color w:val="212121"/>
        </w:rPr>
        <w:lastRenderedPageBreak/>
        <w:t>WJHG-TV</w:t>
      </w:r>
    </w:p>
    <w:p w14:paraId="11D08521" w14:textId="77777777" w:rsidR="00A67579" w:rsidRDefault="00A67579" w:rsidP="00A67579">
      <w:pPr>
        <w:pStyle w:val="mcepastedcontent1"/>
      </w:pPr>
      <w:r>
        <w:rPr>
          <w:rStyle w:val="Strong"/>
          <w:rFonts w:ascii="Arial" w:hAnsi="Arial" w:cs="Arial"/>
          <w:color w:val="212121"/>
        </w:rPr>
        <w:t>By Rachel Flynn</w:t>
      </w:r>
    </w:p>
    <w:p w14:paraId="07900681" w14:textId="77777777" w:rsidR="00A67579" w:rsidRDefault="00A67579" w:rsidP="00A67579">
      <w:pPr>
        <w:pStyle w:val="mcepastedcontent1"/>
      </w:pPr>
      <w:r>
        <w:rPr>
          <w:rStyle w:val="Strong"/>
          <w:rFonts w:ascii="Arial" w:hAnsi="Arial" w:cs="Arial"/>
          <w:color w:val="212121"/>
        </w:rPr>
        <w:t>September 9, 2026</w:t>
      </w:r>
    </w:p>
    <w:p w14:paraId="3B56293A" w14:textId="77777777" w:rsidR="00A67579" w:rsidRDefault="00A67579" w:rsidP="00A67579">
      <w:pPr>
        <w:pStyle w:val="mcepastedcontent1"/>
      </w:pPr>
      <w:r>
        <w:rPr>
          <w:rFonts w:ascii="Arial" w:hAnsi="Arial" w:cs="Arial"/>
          <w:color w:val="212121"/>
        </w:rPr>
        <w:t>be discussing </w:t>
      </w:r>
      <w:r>
        <w:rPr>
          <w:rFonts w:ascii="Arial" w:hAnsi="Arial" w:cs="Arial"/>
          <w:color w:val="212121"/>
          <w:shd w:val="clear" w:color="auto" w:fill="F7E6F3"/>
        </w:rPr>
        <w:t>Amendment</w:t>
      </w:r>
      <w:r>
        <w:rPr>
          <w:rFonts w:ascii="Arial" w:hAnsi="Arial" w:cs="Arial"/>
          <w:color w:val="212121"/>
        </w:rPr>
        <w:t> 3 at Tuesday’s meeting. They declined to comment before then. The </w:t>
      </w:r>
      <w:r>
        <w:rPr>
          <w:rFonts w:ascii="Arial" w:hAnsi="Arial" w:cs="Arial"/>
          <w:color w:val="212121"/>
          <w:shd w:val="clear" w:color="auto" w:fill="F7E6F3"/>
        </w:rPr>
        <w:t>amendment</w:t>
      </w:r>
      <w:r>
        <w:rPr>
          <w:rFonts w:ascii="Arial" w:hAnsi="Arial" w:cs="Arial"/>
          <w:color w:val="212121"/>
        </w:rPr>
        <w:t> needs at least 60% of </w:t>
      </w:r>
      <w:r>
        <w:rPr>
          <w:rFonts w:ascii="Arial" w:hAnsi="Arial" w:cs="Arial"/>
          <w:color w:val="212121"/>
          <w:shd w:val="clear" w:color="auto" w:fill="F7E6F3"/>
        </w:rPr>
        <w:t>Florida</w:t>
      </w:r>
      <w:r>
        <w:rPr>
          <w:rFonts w:ascii="Arial" w:hAnsi="Arial" w:cs="Arial"/>
          <w:color w:val="212121"/>
        </w:rPr>
        <w:t> voters to</w:t>
      </w:r>
    </w:p>
    <w:p w14:paraId="73786FE8" w14:textId="77777777" w:rsidR="00A67579" w:rsidRDefault="00A67579" w:rsidP="00A67579">
      <w:pPr>
        <w:pStyle w:val="mcepastedcontent1"/>
      </w:pPr>
      <w:r>
        <w:rPr>
          <w:rFonts w:ascii="Arial" w:hAnsi="Arial" w:cs="Arial"/>
          <w:color w:val="212121"/>
          <w:shd w:val="clear" w:color="auto" w:fill="FFFFFF"/>
        </w:rPr>
        <w:t> </w:t>
      </w:r>
    </w:p>
    <w:p w14:paraId="6E6A0F50" w14:textId="77777777" w:rsidR="00A67579" w:rsidRDefault="00A67579" w:rsidP="00A67579">
      <w:pPr>
        <w:pStyle w:val="mcepastedcontent1"/>
      </w:pPr>
      <w:hyperlink r:id="rId9" w:tgtFrame="_blank" w:history="1">
        <w:r>
          <w:rPr>
            <w:rStyle w:val="Strong"/>
            <w:rFonts w:ascii="Arial" w:hAnsi="Arial" w:cs="Arial"/>
            <w:color w:val="0070C0"/>
            <w:sz w:val="28"/>
            <w:szCs w:val="28"/>
            <w:u w:val="single"/>
            <w:shd w:val="clear" w:color="auto" w:fill="FFFFFF"/>
          </w:rPr>
          <w:t>Sierra Club Says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3 Will ‘Gut’ Local Governments;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Realtors Support Passage</w:t>
        </w:r>
      </w:hyperlink>
    </w:p>
    <w:p w14:paraId="75DA6FF6" w14:textId="77777777" w:rsidR="00A67579" w:rsidRDefault="00A67579" w:rsidP="00A67579">
      <w:pPr>
        <w:pStyle w:val="mcepastedcontent1"/>
      </w:pPr>
      <w:proofErr w:type="spellStart"/>
      <w:r>
        <w:rPr>
          <w:rStyle w:val="Strong"/>
          <w:rFonts w:ascii="Arial" w:hAnsi="Arial" w:cs="Arial"/>
          <w:color w:val="212121"/>
        </w:rPr>
        <w:t>FlaglerLive</w:t>
      </w:r>
      <w:proofErr w:type="spellEnd"/>
    </w:p>
    <w:p w14:paraId="580632F7" w14:textId="77777777" w:rsidR="00A67579" w:rsidRDefault="00A67579" w:rsidP="00A67579">
      <w:pPr>
        <w:pStyle w:val="mcepastedcontent1"/>
      </w:pPr>
      <w:r>
        <w:rPr>
          <w:rStyle w:val="Strong"/>
          <w:rFonts w:ascii="Arial" w:hAnsi="Arial" w:cs="Arial"/>
          <w:color w:val="212121"/>
        </w:rPr>
        <w:t>September 9, 2026</w:t>
      </w:r>
    </w:p>
    <w:p w14:paraId="00DE1EA7" w14:textId="77777777" w:rsidR="00A67579" w:rsidRDefault="00A67579" w:rsidP="00A67579">
      <w:pPr>
        <w:pStyle w:val="mcepastedcontent1"/>
      </w:pPr>
      <w:r>
        <w:rPr>
          <w:rFonts w:ascii="Arial" w:hAnsi="Arial" w:cs="Arial"/>
          <w:color w:val="212121"/>
        </w:rPr>
        <w:t>opposition to </w:t>
      </w:r>
      <w:r>
        <w:rPr>
          <w:rFonts w:ascii="Arial" w:hAnsi="Arial" w:cs="Arial"/>
          <w:color w:val="212121"/>
          <w:shd w:val="clear" w:color="auto" w:fill="F7E6F3"/>
        </w:rPr>
        <w:t>Amendment</w:t>
      </w:r>
      <w:r>
        <w:rPr>
          <w:rFonts w:ascii="Arial" w:hAnsi="Arial" w:cs="Arial"/>
          <w:color w:val="212121"/>
        </w:rPr>
        <w:t> 3 on the November ballot, saying that if passed it “will effectively gut the buckets of local governments in </w:t>
      </w:r>
      <w:r>
        <w:rPr>
          <w:rFonts w:ascii="Arial" w:hAnsi="Arial" w:cs="Arial"/>
          <w:color w:val="212121"/>
          <w:shd w:val="clear" w:color="auto" w:fill="F7E6F3"/>
        </w:rPr>
        <w:t>Florida</w:t>
      </w:r>
    </w:p>
    <w:p w14:paraId="644A95E0" w14:textId="77777777" w:rsidR="00A67579" w:rsidRDefault="00A67579" w:rsidP="00A67579">
      <w:pPr>
        <w:pStyle w:val="mcepastedcontent1"/>
      </w:pPr>
      <w:r>
        <w:rPr>
          <w:rFonts w:ascii="Arial" w:hAnsi="Arial" w:cs="Arial"/>
          <w:color w:val="212121"/>
          <w:shd w:val="clear" w:color="auto" w:fill="FFFFFF"/>
        </w:rPr>
        <w:t> </w:t>
      </w:r>
    </w:p>
    <w:p w14:paraId="1C64AED6" w14:textId="77777777" w:rsidR="00A67579" w:rsidRDefault="00A67579" w:rsidP="00A67579">
      <w:pPr>
        <w:pStyle w:val="mcepastedcontent1"/>
      </w:pPr>
      <w:hyperlink r:id="rId10" w:tgtFrame="_blank" w:history="1">
        <w:r>
          <w:rPr>
            <w:rStyle w:val="Strong"/>
            <w:rFonts w:ascii="Arial" w:hAnsi="Arial" w:cs="Arial"/>
            <w:color w:val="0070C0"/>
            <w:sz w:val="28"/>
            <w:szCs w:val="28"/>
            <w:u w:val="single"/>
            <w:shd w:val="clear" w:color="auto" w:fill="FFFFFF"/>
          </w:rPr>
          <w:t>LETTER: Amendment 3</w:t>
        </w:r>
      </w:hyperlink>
    </w:p>
    <w:p w14:paraId="5D93FB5E" w14:textId="77777777" w:rsidR="00A67579" w:rsidRDefault="00A67579" w:rsidP="00A67579">
      <w:pPr>
        <w:pStyle w:val="mcepastedcontent1"/>
      </w:pPr>
      <w:r>
        <w:rPr>
          <w:rStyle w:val="Strong"/>
          <w:rFonts w:ascii="Arial" w:hAnsi="Arial" w:cs="Arial"/>
          <w:color w:val="212121"/>
        </w:rPr>
        <w:t>Charlotte Sun</w:t>
      </w:r>
    </w:p>
    <w:p w14:paraId="111F24C3" w14:textId="77777777" w:rsidR="00A67579" w:rsidRDefault="00A67579" w:rsidP="00A67579">
      <w:pPr>
        <w:pStyle w:val="mcepastedcontent1"/>
      </w:pPr>
      <w:r>
        <w:rPr>
          <w:rStyle w:val="Strong"/>
          <w:rFonts w:ascii="Arial" w:hAnsi="Arial" w:cs="Arial"/>
          <w:color w:val="212121"/>
        </w:rPr>
        <w:t>September 10, 2026</w:t>
      </w:r>
    </w:p>
    <w:p w14:paraId="72D1F79F" w14:textId="77777777" w:rsidR="00A67579" w:rsidRDefault="00A67579" w:rsidP="00A67579">
      <w:pPr>
        <w:pStyle w:val="mcepastedcontent1"/>
      </w:pPr>
      <w:r>
        <w:rPr>
          <w:rFonts w:ascii="Arial" w:hAnsi="Arial" w:cs="Arial"/>
          <w:color w:val="212121"/>
        </w:rPr>
        <w:t>were told that "</w:t>
      </w:r>
      <w:r>
        <w:rPr>
          <w:rFonts w:ascii="Arial" w:hAnsi="Arial" w:cs="Arial"/>
          <w:color w:val="212121"/>
          <w:shd w:val="clear" w:color="auto" w:fill="F7E6F3"/>
        </w:rPr>
        <w:t>Florida</w:t>
      </w:r>
      <w:r>
        <w:rPr>
          <w:rFonts w:ascii="Arial" w:hAnsi="Arial" w:cs="Arial"/>
          <w:color w:val="212121"/>
        </w:rPr>
        <w:t> doesn't offer that option." A straight up lie. Here is what I found online for an explanation. In </w:t>
      </w:r>
      <w:r>
        <w:rPr>
          <w:rFonts w:ascii="Arial" w:hAnsi="Arial" w:cs="Arial"/>
          <w:color w:val="212121"/>
          <w:shd w:val="clear" w:color="auto" w:fill="F7E6F3"/>
        </w:rPr>
        <w:t>Florida</w:t>
      </w:r>
      <w:r>
        <w:rPr>
          <w:rFonts w:ascii="Arial" w:hAnsi="Arial" w:cs="Arial"/>
          <w:color w:val="212121"/>
        </w:rPr>
        <w:t>, if the</w:t>
      </w:r>
    </w:p>
    <w:p w14:paraId="7C158419" w14:textId="77777777" w:rsidR="00A67579" w:rsidRDefault="00A67579" w:rsidP="00A67579">
      <w:pPr>
        <w:pStyle w:val="mcepastedcontent1"/>
      </w:pPr>
      <w:r>
        <w:rPr>
          <w:rFonts w:ascii="Arial" w:hAnsi="Arial" w:cs="Arial"/>
          <w:color w:val="212121"/>
        </w:rPr>
        <w:t> </w:t>
      </w:r>
    </w:p>
    <w:p w14:paraId="60799E4E" w14:textId="02CB914C" w:rsidR="00A67579" w:rsidRDefault="00A67579" w:rsidP="00A67579">
      <w:pPr>
        <w:pStyle w:val="mcepastedcontent1"/>
      </w:pPr>
      <w:hyperlink r:id="rId11" w:tgtFrame="_blank" w:history="1">
        <w:r>
          <w:rPr>
            <w:rStyle w:val="Strong"/>
            <w:rFonts w:ascii="Arial" w:hAnsi="Arial" w:cs="Arial"/>
            <w:color w:val="0070C0"/>
            <w:sz w:val="28"/>
            <w:szCs w:val="28"/>
            <w:u w:val="single"/>
            <w:shd w:val="clear" w:color="auto" w:fill="FFFFFF"/>
          </w:rPr>
          <w:t>Hot</w:t>
        </w:r>
        <w:r>
          <w:rPr>
            <w:rStyle w:val="Strong"/>
            <w:rFonts w:ascii="Arial" w:hAnsi="Arial" w:cs="Arial"/>
            <w:color w:val="0070C0"/>
            <w:sz w:val="28"/>
            <w:szCs w:val="28"/>
            <w:u w:val="single"/>
            <w:shd w:val="clear" w:color="auto" w:fill="FFFFFF"/>
          </w:rPr>
          <w:t xml:space="preserve"> </w:t>
        </w:r>
        <w:r>
          <w:rPr>
            <w:rStyle w:val="Strong"/>
            <w:rFonts w:ascii="Arial" w:hAnsi="Arial" w:cs="Arial"/>
            <w:color w:val="0070C0"/>
            <w:sz w:val="28"/>
            <w:szCs w:val="28"/>
            <w:u w:val="single"/>
            <w:shd w:val="clear" w:color="auto" w:fill="FFFFFF"/>
          </w:rPr>
          <w:t>Button State Ballot Issues for Older Americans to Watch This Fall</w:t>
        </w:r>
      </w:hyperlink>
    </w:p>
    <w:p w14:paraId="34BAED7B" w14:textId="77777777" w:rsidR="00A67579" w:rsidRDefault="00A67579" w:rsidP="00A67579">
      <w:pPr>
        <w:pStyle w:val="mcepastedcontent1"/>
      </w:pPr>
      <w:r>
        <w:rPr>
          <w:rStyle w:val="Strong"/>
          <w:rFonts w:ascii="Arial" w:hAnsi="Arial" w:cs="Arial"/>
          <w:color w:val="212121"/>
        </w:rPr>
        <w:t>AARP</w:t>
      </w:r>
    </w:p>
    <w:p w14:paraId="023544AE" w14:textId="77777777" w:rsidR="00A67579" w:rsidRDefault="00A67579" w:rsidP="00A67579">
      <w:pPr>
        <w:pStyle w:val="mcepastedcontent1"/>
      </w:pPr>
      <w:r>
        <w:rPr>
          <w:rStyle w:val="Strong"/>
          <w:rFonts w:ascii="Arial" w:hAnsi="Arial" w:cs="Arial"/>
          <w:color w:val="212121"/>
        </w:rPr>
        <w:t>By Ledyard King</w:t>
      </w:r>
    </w:p>
    <w:p w14:paraId="50987524" w14:textId="77777777" w:rsidR="00A67579" w:rsidRDefault="00A67579" w:rsidP="00A67579">
      <w:pPr>
        <w:pStyle w:val="mcepastedcontent1"/>
      </w:pPr>
      <w:r>
        <w:rPr>
          <w:rStyle w:val="Strong"/>
          <w:rFonts w:ascii="Arial" w:hAnsi="Arial" w:cs="Arial"/>
          <w:color w:val="212121"/>
        </w:rPr>
        <w:t>September 9, 2026</w:t>
      </w:r>
    </w:p>
    <w:p w14:paraId="03D2CD30" w14:textId="77777777" w:rsidR="00A67579" w:rsidRDefault="00A67579" w:rsidP="00A67579">
      <w:pPr>
        <w:pStyle w:val="mcepastedcontent1"/>
      </w:pPr>
      <w:r>
        <w:rPr>
          <w:rFonts w:ascii="Arial" w:hAnsi="Arial" w:cs="Arial"/>
          <w:color w:val="212121"/>
        </w:rPr>
        <w:t>and public education. </w:t>
      </w:r>
      <w:r>
        <w:rPr>
          <w:rFonts w:ascii="Arial" w:hAnsi="Arial" w:cs="Arial"/>
          <w:color w:val="212121"/>
          <w:shd w:val="clear" w:color="auto" w:fill="F7E6F3"/>
        </w:rPr>
        <w:t>Florida</w:t>
      </w:r>
      <w:r>
        <w:rPr>
          <w:rFonts w:ascii="Arial" w:hAnsi="Arial" w:cs="Arial"/>
          <w:color w:val="212121"/>
        </w:rPr>
        <w:t>: If voters approve </w:t>
      </w:r>
      <w:r>
        <w:rPr>
          <w:rFonts w:ascii="Arial" w:hAnsi="Arial" w:cs="Arial"/>
          <w:color w:val="212121"/>
          <w:shd w:val="clear" w:color="auto" w:fill="F7E6F3"/>
        </w:rPr>
        <w:t>Amendment</w:t>
      </w:r>
      <w:r>
        <w:rPr>
          <w:rFonts w:ascii="Arial" w:hAnsi="Arial" w:cs="Arial"/>
          <w:color w:val="212121"/>
        </w:rPr>
        <w:t xml:space="preserve"> 3, the homestead tax exemption for </w:t>
      </w:r>
      <w:proofErr w:type="spellStart"/>
      <w:r>
        <w:rPr>
          <w:rFonts w:ascii="Arial" w:hAnsi="Arial" w:cs="Arial"/>
          <w:color w:val="212121"/>
        </w:rPr>
        <w:t>nonschool</w:t>
      </w:r>
      <w:proofErr w:type="spellEnd"/>
      <w:r>
        <w:rPr>
          <w:rFonts w:ascii="Arial" w:hAnsi="Arial" w:cs="Arial"/>
          <w:color w:val="212121"/>
        </w:rPr>
        <w:t> </w:t>
      </w:r>
      <w:r>
        <w:rPr>
          <w:rFonts w:ascii="Arial" w:hAnsi="Arial" w:cs="Arial"/>
          <w:color w:val="212121"/>
          <w:shd w:val="clear" w:color="auto" w:fill="F7E6F3"/>
        </w:rPr>
        <w:t>property taxes</w:t>
      </w:r>
      <w:r>
        <w:rPr>
          <w:rFonts w:ascii="Arial" w:hAnsi="Arial" w:cs="Arial"/>
          <w:color w:val="212121"/>
        </w:rPr>
        <w:t> will rise from $</w:t>
      </w:r>
    </w:p>
    <w:p w14:paraId="49164C28" w14:textId="77777777" w:rsidR="00A67579" w:rsidRDefault="00A67579" w:rsidP="00A67579">
      <w:pPr>
        <w:pStyle w:val="mcepastedcontent1"/>
      </w:pPr>
      <w:r>
        <w:rPr>
          <w:rFonts w:ascii="Arial" w:hAnsi="Arial" w:cs="Arial"/>
          <w:color w:val="212121"/>
          <w:shd w:val="clear" w:color="auto" w:fill="FFFFFF"/>
        </w:rPr>
        <w:t> </w:t>
      </w:r>
    </w:p>
    <w:p w14:paraId="77746A54" w14:textId="77777777" w:rsidR="00A67579" w:rsidRDefault="00A67579" w:rsidP="00A67579">
      <w:pPr>
        <w:pStyle w:val="mcepastedcontent1"/>
      </w:pPr>
      <w:hyperlink r:id="rId12" w:tgtFrame="_blank" w:history="1">
        <w:r>
          <w:rPr>
            <w:rStyle w:val="Strong"/>
            <w:rFonts w:ascii="Arial" w:hAnsi="Arial" w:cs="Arial"/>
            <w:color w:val="0070C0"/>
            <w:sz w:val="28"/>
            <w:szCs w:val="28"/>
            <w:u w:val="single"/>
            <w:shd w:val="clear" w:color="auto" w:fill="FFFFFF"/>
          </w:rPr>
          <w:t>Tiffany Moore Russell and Chris Messina present alternative visions for Orange County</w:t>
        </w:r>
      </w:hyperlink>
    </w:p>
    <w:p w14:paraId="48200383" w14:textId="77777777" w:rsidR="00A67579" w:rsidRDefault="00A67579" w:rsidP="00A67579">
      <w:pPr>
        <w:pStyle w:val="mcepastedcontent1"/>
      </w:pPr>
      <w:r>
        <w:rPr>
          <w:rStyle w:val="Strong"/>
          <w:rFonts w:ascii="Arial" w:hAnsi="Arial" w:cs="Arial"/>
          <w:color w:val="212121"/>
        </w:rPr>
        <w:t>Florida Politics</w:t>
      </w:r>
    </w:p>
    <w:p w14:paraId="0F33A11E" w14:textId="77777777" w:rsidR="00A67579" w:rsidRDefault="00A67579" w:rsidP="00A67579">
      <w:pPr>
        <w:pStyle w:val="mcepastedcontent1"/>
      </w:pPr>
      <w:r>
        <w:rPr>
          <w:rStyle w:val="Strong"/>
          <w:rFonts w:ascii="Arial" w:hAnsi="Arial" w:cs="Arial"/>
          <w:color w:val="212121"/>
        </w:rPr>
        <w:t>By Gabrielle Russo</w:t>
      </w:r>
    </w:p>
    <w:p w14:paraId="4AB8BE49" w14:textId="77777777" w:rsidR="00A67579" w:rsidRDefault="00A67579" w:rsidP="00A67579">
      <w:pPr>
        <w:pStyle w:val="mcepastedcontent1"/>
      </w:pPr>
      <w:r>
        <w:rPr>
          <w:rStyle w:val="Strong"/>
          <w:rFonts w:ascii="Arial" w:hAnsi="Arial" w:cs="Arial"/>
          <w:color w:val="212121"/>
        </w:rPr>
        <w:t>September 9, 2026</w:t>
      </w:r>
    </w:p>
    <w:p w14:paraId="2C68CDD0" w14:textId="77777777" w:rsidR="00A67579" w:rsidRDefault="00A67579" w:rsidP="00A67579">
      <w:pPr>
        <w:pStyle w:val="mcepastedcontent1"/>
      </w:pPr>
      <w:r>
        <w:rPr>
          <w:rFonts w:ascii="Arial" w:hAnsi="Arial" w:cs="Arial"/>
          <w:color w:val="212121"/>
        </w:rPr>
        <w:t>from the Primary. Messina supports </w:t>
      </w:r>
      <w:r>
        <w:rPr>
          <w:rFonts w:ascii="Arial" w:hAnsi="Arial" w:cs="Arial"/>
          <w:color w:val="212121"/>
          <w:shd w:val="clear" w:color="auto" w:fill="F7E6F3"/>
        </w:rPr>
        <w:t>Amendment</w:t>
      </w:r>
      <w:r>
        <w:rPr>
          <w:rFonts w:ascii="Arial" w:hAnsi="Arial" w:cs="Arial"/>
          <w:color w:val="212121"/>
        </w:rPr>
        <w:t> 3 to cut local </w:t>
      </w:r>
      <w:r>
        <w:rPr>
          <w:rFonts w:ascii="Arial" w:hAnsi="Arial" w:cs="Arial"/>
          <w:color w:val="212121"/>
          <w:shd w:val="clear" w:color="auto" w:fill="F7E6F3"/>
        </w:rPr>
        <w:t>property taxes</w:t>
      </w:r>
      <w:r>
        <w:rPr>
          <w:rFonts w:ascii="Arial" w:hAnsi="Arial" w:cs="Arial"/>
          <w:color w:val="212121"/>
        </w:rPr>
        <w:t> while Moore Russell said she will vote against </w:t>
      </w:r>
      <w:r>
        <w:rPr>
          <w:rFonts w:ascii="Arial" w:hAnsi="Arial" w:cs="Arial"/>
          <w:color w:val="212121"/>
          <w:shd w:val="clear" w:color="auto" w:fill="F7E6F3"/>
        </w:rPr>
        <w:t>Amendment</w:t>
      </w:r>
      <w:r>
        <w:rPr>
          <w:rFonts w:ascii="Arial" w:hAnsi="Arial" w:cs="Arial"/>
          <w:color w:val="212121"/>
        </w:rPr>
        <w:t> 3. Both</w:t>
      </w:r>
    </w:p>
    <w:p w14:paraId="4BAC6F7E" w14:textId="77777777" w:rsidR="00A67579" w:rsidRDefault="00A67579" w:rsidP="00A67579">
      <w:pPr>
        <w:pStyle w:val="mcepastedcontent1"/>
      </w:pPr>
      <w:r>
        <w:rPr>
          <w:rFonts w:ascii="Arial" w:hAnsi="Arial" w:cs="Arial"/>
          <w:color w:val="212121"/>
          <w:shd w:val="clear" w:color="auto" w:fill="FFFFFF"/>
        </w:rPr>
        <w:t> </w:t>
      </w:r>
    </w:p>
    <w:p w14:paraId="313E00D4" w14:textId="77777777" w:rsidR="00A67579" w:rsidRDefault="00A67579" w:rsidP="00A67579">
      <w:pPr>
        <w:pStyle w:val="mcepastedcontent1"/>
      </w:pPr>
      <w:hyperlink r:id="rId13" w:tgtFrame="_blank" w:history="1">
        <w:r>
          <w:rPr>
            <w:rStyle w:val="Strong"/>
            <w:rFonts w:ascii="Arial" w:hAnsi="Arial" w:cs="Arial"/>
            <w:color w:val="0070C0"/>
            <w:sz w:val="28"/>
            <w:szCs w:val="28"/>
            <w:u w:val="single"/>
            <w:shd w:val="clear" w:color="auto" w:fill="FFFFFF"/>
          </w:rPr>
          <w:t>Jacksonville City Council holds line on tax rate in initial budget vote</w:t>
        </w:r>
      </w:hyperlink>
    </w:p>
    <w:p w14:paraId="32B28681" w14:textId="77777777" w:rsidR="00A67579" w:rsidRDefault="00A67579" w:rsidP="00A67579">
      <w:pPr>
        <w:pStyle w:val="mcepastedcontent1"/>
      </w:pPr>
      <w:r>
        <w:rPr>
          <w:rStyle w:val="Strong"/>
          <w:rFonts w:ascii="Arial" w:hAnsi="Arial" w:cs="Arial"/>
          <w:color w:val="212121"/>
        </w:rPr>
        <w:t>Jacksonville Daily Record</w:t>
      </w:r>
    </w:p>
    <w:p w14:paraId="05DED344" w14:textId="77777777" w:rsidR="00A67579" w:rsidRDefault="00A67579" w:rsidP="00A67579">
      <w:pPr>
        <w:pStyle w:val="mcepastedcontent1"/>
      </w:pPr>
      <w:r>
        <w:rPr>
          <w:rStyle w:val="Strong"/>
          <w:rFonts w:ascii="Arial" w:hAnsi="Arial" w:cs="Arial"/>
          <w:color w:val="212121"/>
        </w:rPr>
        <w:t>September 9, 2026</w:t>
      </w:r>
    </w:p>
    <w:p w14:paraId="505B875B" w14:textId="77777777" w:rsidR="00A67579" w:rsidRDefault="00A67579" w:rsidP="00A67579">
      <w:pPr>
        <w:pStyle w:val="mcepastedcontent1"/>
      </w:pPr>
      <w:r>
        <w:rPr>
          <w:rFonts w:ascii="Arial" w:hAnsi="Arial" w:cs="Arial"/>
          <w:color w:val="212121"/>
        </w:rPr>
        <w:t>measure, titled </w:t>
      </w:r>
      <w:r>
        <w:rPr>
          <w:rFonts w:ascii="Arial" w:hAnsi="Arial" w:cs="Arial"/>
          <w:color w:val="212121"/>
          <w:shd w:val="clear" w:color="auto" w:fill="F7E6F3"/>
        </w:rPr>
        <w:t>Amendment</w:t>
      </w:r>
      <w:r>
        <w:rPr>
          <w:rFonts w:ascii="Arial" w:hAnsi="Arial" w:cs="Arial"/>
          <w:color w:val="212121"/>
        </w:rPr>
        <w:t> 3, which would significantly increase </w:t>
      </w:r>
      <w:r>
        <w:rPr>
          <w:rFonts w:ascii="Arial" w:hAnsi="Arial" w:cs="Arial"/>
          <w:color w:val="212121"/>
          <w:shd w:val="clear" w:color="auto" w:fill="F7E6F3"/>
        </w:rPr>
        <w:t>Florida</w:t>
      </w:r>
      <w:r>
        <w:rPr>
          <w:rFonts w:ascii="Arial" w:hAnsi="Arial" w:cs="Arial"/>
          <w:color w:val="212121"/>
        </w:rPr>
        <w:t>’s homestead exemption on residential </w:t>
      </w:r>
      <w:r>
        <w:rPr>
          <w:rFonts w:ascii="Arial" w:hAnsi="Arial" w:cs="Arial"/>
          <w:color w:val="212121"/>
          <w:shd w:val="clear" w:color="auto" w:fill="F7E6F3"/>
        </w:rPr>
        <w:t>property taxes</w:t>
      </w:r>
      <w:r>
        <w:rPr>
          <w:rFonts w:ascii="Arial" w:hAnsi="Arial" w:cs="Arial"/>
          <w:color w:val="212121"/>
        </w:rPr>
        <w:t> and subsequently</w:t>
      </w:r>
    </w:p>
    <w:p w14:paraId="62649BFA" w14:textId="77777777" w:rsidR="00A67579" w:rsidRDefault="00A67579" w:rsidP="00A67579">
      <w:pPr>
        <w:pStyle w:val="mcepastedcontent1"/>
      </w:pPr>
      <w:r>
        <w:rPr>
          <w:rFonts w:ascii="Arial" w:hAnsi="Arial" w:cs="Arial"/>
        </w:rPr>
        <w:t> </w:t>
      </w:r>
    </w:p>
    <w:p w14:paraId="48C0B191" w14:textId="77777777" w:rsidR="00A67579" w:rsidRDefault="00A67579" w:rsidP="00A67579">
      <w:pPr>
        <w:pStyle w:val="mcepastedcontent1"/>
      </w:pPr>
      <w:hyperlink r:id="rId14" w:history="1">
        <w:r>
          <w:rPr>
            <w:rStyle w:val="Strong"/>
            <w:rFonts w:ascii="Arial" w:hAnsi="Arial" w:cs="Arial"/>
            <w:color w:val="0070C0"/>
            <w:sz w:val="28"/>
            <w:szCs w:val="28"/>
            <w:u w:val="single"/>
          </w:rPr>
          <w:t>Realtors Back Property Tax Cut Measure</w:t>
        </w:r>
      </w:hyperlink>
    </w:p>
    <w:p w14:paraId="2368E929" w14:textId="77777777" w:rsidR="00A67579" w:rsidRDefault="00A67579" w:rsidP="00A67579">
      <w:pPr>
        <w:pStyle w:val="mcepastedcontent1"/>
      </w:pPr>
      <w:r>
        <w:rPr>
          <w:rStyle w:val="Strong"/>
          <w:rFonts w:ascii="Arial" w:hAnsi="Arial" w:cs="Arial"/>
        </w:rPr>
        <w:t xml:space="preserve">Sun, Sentinel, </w:t>
      </w:r>
      <w:hyperlink r:id="rId15" w:history="1">
        <w:r>
          <w:rPr>
            <w:rStyle w:val="Strong"/>
            <w:rFonts w:ascii="Arial" w:hAnsi="Arial" w:cs="Arial"/>
            <w:color w:val="2812F6"/>
            <w:u w:val="single"/>
          </w:rPr>
          <w:t>News Service of Florida</w:t>
        </w:r>
      </w:hyperlink>
      <w:r>
        <w:rPr>
          <w:rStyle w:val="Strong"/>
          <w:rFonts w:ascii="Arial" w:hAnsi="Arial" w:cs="Arial"/>
        </w:rPr>
        <w:t>, WJXT-TV, WLRN-TV, WUWF-FM, WUSF-FM, Orlando Sentinel, Palm Coast Observer WGCU-FM, Englewood Sun</w:t>
      </w:r>
    </w:p>
    <w:p w14:paraId="0AC58970" w14:textId="77777777" w:rsidR="00A67579" w:rsidRDefault="00A67579" w:rsidP="00A67579">
      <w:pPr>
        <w:pStyle w:val="mcepastedcontent1"/>
      </w:pPr>
      <w:r>
        <w:rPr>
          <w:rStyle w:val="Strong"/>
          <w:rFonts w:ascii="Arial" w:hAnsi="Arial" w:cs="Arial"/>
        </w:rPr>
        <w:t>By Gray Rohrer</w:t>
      </w:r>
    </w:p>
    <w:p w14:paraId="5736425C" w14:textId="77777777" w:rsidR="00A67579" w:rsidRDefault="00A67579" w:rsidP="00A67579">
      <w:pPr>
        <w:pStyle w:val="mcepastedcontent1"/>
      </w:pPr>
      <w:r>
        <w:rPr>
          <w:rStyle w:val="Strong"/>
          <w:rFonts w:ascii="Arial" w:hAnsi="Arial" w:cs="Arial"/>
        </w:rPr>
        <w:t>September 9, 2026</w:t>
      </w:r>
    </w:p>
    <w:p w14:paraId="579CB7DC" w14:textId="77777777" w:rsidR="00A67579" w:rsidRDefault="00A67579" w:rsidP="00A67579">
      <w:pPr>
        <w:pStyle w:val="mcepastedcontent1"/>
      </w:pPr>
      <w:r>
        <w:rPr>
          <w:rFonts w:ascii="Arial" w:hAnsi="Arial" w:cs="Arial"/>
        </w:rPr>
        <w:t xml:space="preserve">TALLAHASSEE – The Florida Realtors trade group is getting behind </w:t>
      </w:r>
      <w:r>
        <w:rPr>
          <w:rFonts w:ascii="Arial" w:hAnsi="Arial" w:cs="Arial"/>
          <w:color w:val="EE0000"/>
        </w:rPr>
        <w:t>Amendment 3</w:t>
      </w:r>
      <w:r>
        <w:rPr>
          <w:rFonts w:ascii="Arial" w:hAnsi="Arial" w:cs="Arial"/>
        </w:rPr>
        <w:t xml:space="preserve">, the major property tax cut on the November ballot, putting $10 million to support the measure. “Affordability is on the forefront for every Floridian, and they need meaningful relief,” said </w:t>
      </w:r>
      <w:r>
        <w:rPr>
          <w:rFonts w:ascii="Arial" w:hAnsi="Arial" w:cs="Arial"/>
          <w:color w:val="EE0000"/>
        </w:rPr>
        <w:t>Chuck Bonfiglio Jr., president of Florida Realtors</w:t>
      </w:r>
      <w:r>
        <w:rPr>
          <w:rFonts w:ascii="Arial" w:hAnsi="Arial" w:cs="Arial"/>
        </w:rPr>
        <w:t xml:space="preserve">, said in a released statement. “We’ve spent years working to help people buy homes. But buying the home is only half the challenge. We also need to make sure families can afford to keep the homes they worked so hard to purchase.” The group put $10 million into the political committee Yes On 3 last week, campaign finance records show…“It’s disappointing, but not surprising, that real estate agents are spending millions in support of Amendment 3,” </w:t>
      </w:r>
      <w:r>
        <w:rPr>
          <w:rFonts w:ascii="Arial" w:hAnsi="Arial" w:cs="Arial"/>
          <w:color w:val="EE0000"/>
        </w:rPr>
        <w:t>Edie Ousley, spokeswoman for the Vote No on 3 campaign</w:t>
      </w:r>
      <w:r>
        <w:rPr>
          <w:rFonts w:ascii="Arial" w:hAnsi="Arial" w:cs="Arial"/>
        </w:rPr>
        <w:t>, said in a released statement. “Their commission-driven business model involves one thing and one thing only: having more real estate transactions at higher prices.”</w:t>
      </w:r>
    </w:p>
    <w:p w14:paraId="51906C79" w14:textId="77777777" w:rsidR="00A67579" w:rsidRDefault="00A67579" w:rsidP="00A67579">
      <w:pPr>
        <w:pStyle w:val="mcepastedcontent1"/>
      </w:pPr>
      <w:r>
        <w:rPr>
          <w:rFonts w:ascii="Arial" w:hAnsi="Arial" w:cs="Arial"/>
          <w:color w:val="212121"/>
        </w:rPr>
        <w:t> </w:t>
      </w:r>
    </w:p>
    <w:p w14:paraId="2C9E47AF" w14:textId="77777777" w:rsidR="00A67579" w:rsidRDefault="00A67579" w:rsidP="00A67579">
      <w:pPr>
        <w:pStyle w:val="mcepastedcontent1"/>
      </w:pPr>
      <w:hyperlink r:id="rId16"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Realtors launches ‘yes’ campaign for property tax amendment, Hillsborough Commissioner urges ‘no’ vote</w:t>
        </w:r>
      </w:hyperlink>
    </w:p>
    <w:p w14:paraId="4F30C35D" w14:textId="77777777" w:rsidR="00A67579" w:rsidRDefault="00A67579" w:rsidP="00A67579">
      <w:pPr>
        <w:pStyle w:val="mcepastedcontent1"/>
      </w:pPr>
      <w:r>
        <w:rPr>
          <w:rStyle w:val="Strong"/>
          <w:rFonts w:ascii="Arial" w:hAnsi="Arial" w:cs="Arial"/>
          <w:color w:val="212121"/>
        </w:rPr>
        <w:t>WFLA-TV</w:t>
      </w:r>
    </w:p>
    <w:p w14:paraId="1CC3A8DE" w14:textId="77777777" w:rsidR="00A67579" w:rsidRDefault="00A67579" w:rsidP="00A67579">
      <w:pPr>
        <w:pStyle w:val="mcepastedcontent1"/>
      </w:pPr>
      <w:r>
        <w:rPr>
          <w:rStyle w:val="Strong"/>
          <w:rFonts w:ascii="Arial" w:hAnsi="Arial" w:cs="Arial"/>
          <w:color w:val="212121"/>
        </w:rPr>
        <w:t>By Ty Russell</w:t>
      </w:r>
    </w:p>
    <w:p w14:paraId="19321D93" w14:textId="77777777" w:rsidR="00A67579" w:rsidRDefault="00A67579" w:rsidP="00A67579">
      <w:pPr>
        <w:pStyle w:val="mcepastedcontent1"/>
      </w:pPr>
      <w:r>
        <w:rPr>
          <w:rStyle w:val="Strong"/>
          <w:rFonts w:ascii="Arial" w:hAnsi="Arial" w:cs="Arial"/>
          <w:color w:val="212121"/>
        </w:rPr>
        <w:t>September 9, 2026</w:t>
      </w:r>
    </w:p>
    <w:p w14:paraId="32A54A79" w14:textId="77777777" w:rsidR="00A67579" w:rsidRDefault="00A67579" w:rsidP="00A67579">
      <w:pPr>
        <w:pStyle w:val="mcepastedcontent1"/>
      </w:pPr>
      <w:r>
        <w:rPr>
          <w:rFonts w:ascii="Arial" w:hAnsi="Arial" w:cs="Arial"/>
          <w:color w:val="212121"/>
        </w:rPr>
        <w:t>WFLA) – There’s new support for </w:t>
      </w:r>
      <w:r>
        <w:rPr>
          <w:rFonts w:ascii="Arial" w:hAnsi="Arial" w:cs="Arial"/>
          <w:color w:val="212121"/>
          <w:shd w:val="clear" w:color="auto" w:fill="F7E6F3"/>
        </w:rPr>
        <w:t>Amendment</w:t>
      </w:r>
      <w:r>
        <w:rPr>
          <w:rFonts w:ascii="Arial" w:hAnsi="Arial" w:cs="Arial"/>
          <w:color w:val="212121"/>
        </w:rPr>
        <w:t> 3, the measure to reduce </w:t>
      </w:r>
      <w:r>
        <w:rPr>
          <w:rFonts w:ascii="Arial" w:hAnsi="Arial" w:cs="Arial"/>
          <w:color w:val="212121"/>
          <w:shd w:val="clear" w:color="auto" w:fill="F7E6F3"/>
        </w:rPr>
        <w:t>property taxes</w:t>
      </w:r>
      <w:r>
        <w:rPr>
          <w:rFonts w:ascii="Arial" w:hAnsi="Arial" w:cs="Arial"/>
          <w:color w:val="212121"/>
        </w:rPr>
        <w:t> statewide. </w:t>
      </w:r>
      <w:r>
        <w:rPr>
          <w:rFonts w:ascii="Arial" w:hAnsi="Arial" w:cs="Arial"/>
          <w:color w:val="212121"/>
          <w:shd w:val="clear" w:color="auto" w:fill="F7E6F3"/>
        </w:rPr>
        <w:t>Florida</w:t>
      </w:r>
      <w:r>
        <w:rPr>
          <w:rFonts w:ascii="Arial" w:hAnsi="Arial" w:cs="Arial"/>
          <w:color w:val="212121"/>
        </w:rPr>
        <w:t> Realtors, an association representing</w:t>
      </w:r>
    </w:p>
    <w:p w14:paraId="0A26D508" w14:textId="77777777" w:rsidR="00A67579" w:rsidRDefault="00A67579" w:rsidP="00A67579">
      <w:pPr>
        <w:pStyle w:val="mcepastedcontent1"/>
      </w:pPr>
      <w:r>
        <w:rPr>
          <w:rFonts w:ascii="Arial" w:hAnsi="Arial" w:cs="Arial"/>
        </w:rPr>
        <w:t> </w:t>
      </w:r>
    </w:p>
    <w:p w14:paraId="56D3AF7F" w14:textId="77777777" w:rsidR="00A67579" w:rsidRDefault="00A67579" w:rsidP="00A67579">
      <w:pPr>
        <w:pStyle w:val="mcepastedcontent1"/>
      </w:pPr>
      <w:r>
        <w:rPr>
          <w:rFonts w:ascii="Arial" w:hAnsi="Arial" w:cs="Arial"/>
          <w:color w:val="212121"/>
          <w:shd w:val="clear" w:color="auto" w:fill="FFFFFF"/>
        </w:rPr>
        <w:t> </w:t>
      </w:r>
    </w:p>
    <w:sectPr w:rsidR="00A67579"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DCE"/>
    <w:rsid w:val="000F77BF"/>
    <w:rsid w:val="00456DD7"/>
    <w:rsid w:val="00566672"/>
    <w:rsid w:val="00590944"/>
    <w:rsid w:val="0079431B"/>
    <w:rsid w:val="00971EAB"/>
    <w:rsid w:val="00A67579"/>
    <w:rsid w:val="00B40DCE"/>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C0CE9"/>
  <w15:chartTrackingRefBased/>
  <w15:docId w15:val="{02B288E6-6AB6-47FA-8337-BC274800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DCE"/>
    <w:rPr>
      <w:rFonts w:ascii="Aptos" w:hAnsi="Aptos" w:cs="Aptos"/>
      <w:kern w:val="0"/>
      <w:sz w:val="24"/>
      <w:szCs w:val="24"/>
      <w14:ligatures w14:val="none"/>
    </w:rPr>
  </w:style>
  <w:style w:type="paragraph" w:styleId="Heading1">
    <w:name w:val="heading 1"/>
    <w:basedOn w:val="Normal"/>
    <w:next w:val="Normal"/>
    <w:link w:val="Heading1Char"/>
    <w:uiPriority w:val="9"/>
    <w:qFormat/>
    <w:rsid w:val="00B40DCE"/>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0DCE"/>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0DCE"/>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40DCE"/>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40DCE"/>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40DCE"/>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40DCE"/>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40DCE"/>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40DCE"/>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B40DC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40DC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40DC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40DC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40DC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40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DCE"/>
    <w:rPr>
      <w:rFonts w:eastAsiaTheme="majorEastAsia" w:cstheme="majorBidi"/>
      <w:color w:val="272727" w:themeColor="text1" w:themeTint="D8"/>
    </w:rPr>
  </w:style>
  <w:style w:type="paragraph" w:styleId="Title">
    <w:name w:val="Title"/>
    <w:basedOn w:val="Normal"/>
    <w:next w:val="Normal"/>
    <w:link w:val="TitleChar"/>
    <w:uiPriority w:val="10"/>
    <w:qFormat/>
    <w:rsid w:val="00B40DC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0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DCE"/>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40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DCE"/>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40DCE"/>
    <w:rPr>
      <w:i/>
      <w:iCs/>
      <w:color w:val="404040" w:themeColor="text1" w:themeTint="BF"/>
    </w:rPr>
  </w:style>
  <w:style w:type="paragraph" w:styleId="ListParagraph">
    <w:name w:val="List Paragraph"/>
    <w:basedOn w:val="Normal"/>
    <w:uiPriority w:val="34"/>
    <w:qFormat/>
    <w:rsid w:val="00B40DCE"/>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40DCE"/>
    <w:rPr>
      <w:i/>
      <w:iCs/>
      <w:color w:val="2E74B5" w:themeColor="accent1" w:themeShade="BF"/>
    </w:rPr>
  </w:style>
  <w:style w:type="paragraph" w:styleId="IntenseQuote">
    <w:name w:val="Intense Quote"/>
    <w:basedOn w:val="Normal"/>
    <w:next w:val="Normal"/>
    <w:link w:val="IntenseQuoteChar"/>
    <w:uiPriority w:val="30"/>
    <w:qFormat/>
    <w:rsid w:val="00B40DCE"/>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40DCE"/>
    <w:rPr>
      <w:i/>
      <w:iCs/>
      <w:color w:val="2E74B5" w:themeColor="accent1" w:themeShade="BF"/>
    </w:rPr>
  </w:style>
  <w:style w:type="character" w:styleId="IntenseReference">
    <w:name w:val="Intense Reference"/>
    <w:basedOn w:val="DefaultParagraphFont"/>
    <w:uiPriority w:val="32"/>
    <w:qFormat/>
    <w:rsid w:val="00B40DCE"/>
    <w:rPr>
      <w:b/>
      <w:bCs/>
      <w:smallCaps/>
      <w:color w:val="2E74B5" w:themeColor="accent1" w:themeShade="BF"/>
      <w:spacing w:val="5"/>
    </w:rPr>
  </w:style>
  <w:style w:type="paragraph" w:customStyle="1" w:styleId="mcepastedcontent1">
    <w:name w:val="mcepastedcontent1"/>
    <w:basedOn w:val="Normal"/>
    <w:rsid w:val="00B40DCE"/>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B40DCE"/>
    <w:rPr>
      <w:color w:val="0000FF"/>
      <w:u w:val="single"/>
    </w:rPr>
  </w:style>
  <w:style w:type="character" w:styleId="Strong">
    <w:name w:val="Strong"/>
    <w:basedOn w:val="DefaultParagraphFont"/>
    <w:uiPriority w:val="22"/>
    <w:qFormat/>
    <w:rsid w:val="00B40D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IPZ_SdHbVww%3fe%3d846196d3ad%26c2id%3d1867426e6382b6ed85ec404ae50a700c&amp;c=E,1,0qQ7geL5NoMLUTjuBx3kFTPTFiiwpvegK8P1uAhOVpL6Bs0bCcwnEhxIoqqV_RvDjB3W47HuugRRdrNlJmnKTKnyuwkZRh4OGa2IGoySGq_cS5wZZkvLwtX3EA,,&amp;typo=1" TargetMode="External"/><Relationship Id="rId13" Type="http://schemas.openxmlformats.org/officeDocument/2006/relationships/hyperlink" Target="https://linkprotect.cudasvc.com/url?a=https%3a%2f%2fus.list-manage.com%2faR8QN4hT6Hv%3fe%3d846196d3ad%26c2id%3d1867426e6382b6ed85ec404ae50a700c&amp;c=E,1,YA7AxSgOCy8tIipdhL70yBhxGULD1m0cKISGYMV2dtNznTmmmm7jlMlG-thzE6ePCmQx5fDrUdFA3-3QKRiE57B4a8b21Hc8rdlO0LVaFy1u&amp;typo=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nkprotect.cudasvc.com/url?a=https%3a%2f%2fus.list-manage.com%2f19xQsGQverB%3fe%3d846196d3ad%26c2id%3d1867426e6382b6ed85ec404ae50a700c&amp;c=E,1,XP2Ym2Ivzu8veYfzt31JJzHQQwxw4NcVOwt7N62UfXq3nHbgwXt4O28-yYjsKL6_22bCcbGrCk7AZqYJNNz1ft_4Xzjxfo4X95ItuDpbR0Y,&amp;typo=1" TargetMode="External"/><Relationship Id="rId12" Type="http://schemas.openxmlformats.org/officeDocument/2006/relationships/hyperlink" Target="https://linkprotect.cudasvc.com/url?a=https%3a%2f%2fus.list-manage.com%2f14jXecH6lv5%3fe%3d846196d3ad%26c2id%3d1867426e6382b6ed85ec404ae50a700c&amp;c=E,1,l3nUNRHEhCpxZY_s_CJyiT2S6_DoyIsRgIREcZmmTNYopQamT2z8ZATsQBfU_Sh5ooTABkIgicc2Tu1wF_-fRjBV-fTJ7TJF7UHhQsTbwK7AQDQIXeSQtuhBDw,,&amp;typo=1"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inkprotect.cudasvc.com/url?a=https%3a%2f%2fus.list-manage.com%2f4YS_BhrKch0%3fe%3d846196d3ad%26c2id%3d1867426e6382b6ed85ec404ae50a700c&amp;c=E,1,JFmWx8IwpGBd51qYrRr1yhvSDEj0w7sGvTvjPWf9lAKQyTm6KAUfNr4j_Ir0vt1LjePG55GdfT_-0fk6zHk9o-mBdasG9rkmaOeKXT-CqOsDfHDbHtY,&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mPQuxeBdNCg%3fe%3d846196d3ad%26c2id%3d1867426e6382b6ed85ec404ae50a700c&amp;c=E,1,HvEvtjkGeqlv-YkuHGemvF2wEeZgm148Emnkdf3VjoSTGsBY74gPaqIWTfj17QRoAQQw0P5GMd0KcLs8WSyDjYPCfJjn8oSwsvZ1am73vvDO&amp;typo=1" TargetMode="External"/><Relationship Id="rId11" Type="http://schemas.openxmlformats.org/officeDocument/2006/relationships/hyperlink" Target="https://linkprotect.cudasvc.com/url?a=https%3a%2f%2fus.list-manage.com%2fbQj0qcq1VWV%3fe%3d846196d3ad%26c2id%3d1867426e6382b6ed85ec404ae50a700c&amp;c=E,1,VKndtbmjy2wuNez3xhUUOY7RhxuWUa80CefjYoLfpl26rINa7WZ6EucOKyQzWQYDBxhhzSI6RwB5sXliVWi1M04ax6S6ZyyZEpno9zYj_x9Abvg,&amp;typo=1" TargetMode="External"/><Relationship Id="rId5" Type="http://schemas.openxmlformats.org/officeDocument/2006/relationships/hyperlink" Target="https://linkprotect.cudasvc.com/url?a=https%3a%2f%2fus.list-manage.com%2fZivAYhXwXU2%3fe%3d846196d3ad%26c2id%3d1867426e6382b6ed85ec404ae50a700c&amp;c=E,1,e2D1yXqsAoLyuC8lKNq-sMPJhIOSztbrfIa9q32pSblI-E8jO1fgFcFDDsaDqHFsYNf9KZmyEmcq3mc2EWlSoXpKpMDXBZhQZSoOMBXLlLdT&amp;typo=1" TargetMode="External"/><Relationship Id="rId15" Type="http://schemas.openxmlformats.org/officeDocument/2006/relationships/hyperlink" Target="https://linkprotect.cudasvc.com/url?a=https%3a%2f%2fus.list-manage.com%2f6wtYSxNM7BV%3fe%3d846196d3ad%26c2id%3d1867426e6382b6ed85ec404ae50a700c&amp;c=E,1,UJDhtpQX5lj0EgCDMss5axLgCrDmlvuj0in1YCvpOpALYmLWwKytDHcgGxE_PE7TR3ArWzPcULWZ8gE313YzJerX7-l7yriccwZMILnkXszavlWWFlVHKjuxZNs,&amp;typo=1" TargetMode="External"/><Relationship Id="rId10" Type="http://schemas.openxmlformats.org/officeDocument/2006/relationships/hyperlink" Target="https://linkprotect.cudasvc.com/url?a=https%3a%2f%2fus.list-manage.com%2fZ3sBa_rA2QE%3fe%3d846196d3ad%26c2id%3d1867426e6382b6ed85ec404ae50a700c&amp;c=E,1,kCVQxlE-jhGvoTRCepGKfMa7YGXGomlf4-yDEDl2cstF1Rxm4umdQKUGeqPyfIh29HV9L-7vFQ_eDaMfrB-2jeEL8YL5YWKXA3WVBZJN7bBQFCLzN7en&amp;typo=1" TargetMode="External"/><Relationship Id="rId4" Type="http://schemas.openxmlformats.org/officeDocument/2006/relationships/hyperlink" Target="https://linkprotect.cudasvc.com/url?a=https%3a%2f%2fus.list-manage.com%2fE9tYO28lAfg%3fe%3d846196d3ad%26c2id%3d1867426e6382b6ed85ec404ae50a700c&amp;c=E,1,q6ZJHCFYmJY-p1U8exibeYwv2t3RQ8H-a69GEv1N4POZ6tbgrt96Tuz0Tk5CFummvfxix4YL1Xjt2kNQ7NCd_tFGfbJ8ZE75k-wI-f797EtF2Sbt1i-BSQ,,&amp;typo=1" TargetMode="External"/><Relationship Id="rId9" Type="http://schemas.openxmlformats.org/officeDocument/2006/relationships/hyperlink" Target="https://linkprotect.cudasvc.com/url?a=https%3a%2f%2fus.list-manage.com%2fRIONXcc4pgu%3fe%3d846196d3ad%26c2id%3d1867426e6382b6ed85ec404ae50a700c&amp;c=E,1,_mzIu3TjzqUt5StilMhU945o2MUsyf2p8gGBuk7h3eYO3K6895I-LShfVdUGaHkZ5AZbr_5zvP-uQWfKg21AAng9vUUZ2d_A0frxrfEr0ENKzpG3XME8yaI,&amp;typo=1" TargetMode="External"/><Relationship Id="rId14" Type="http://schemas.openxmlformats.org/officeDocument/2006/relationships/hyperlink" Target="https://linkprotect.cudasvc.com/url?a=https%3a%2f%2fus.list-manage.com%2f16dKMxaL6Ig%3fe%3d846196d3ad%26c2id%3d1867426e6382b6ed85ec404ae50a700c&amp;c=E,1,zClTXF1ci-A0e4buYzrItqugyqD6fL-Hn7y7jujdSBodAyJPMxckGsNfunD9wza2ybWFnonHQ100qhv7-mqf6Zb7ujeztJr3xfLRsyEAWmQ,&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1189</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2</cp:revision>
  <dcterms:created xsi:type="dcterms:W3CDTF">2026-09-10T12:32:00Z</dcterms:created>
  <dcterms:modified xsi:type="dcterms:W3CDTF">2026-09-10T12:32:00Z</dcterms:modified>
</cp:coreProperties>
</file>