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F32B3" w14:textId="77777777" w:rsidR="00907F5E" w:rsidRDefault="00907F5E" w:rsidP="00907F5E">
      <w:pPr>
        <w:spacing w:line="0" w:lineRule="auto"/>
        <w:rPr>
          <w:rFonts w:ascii="Helvetica" w:hAnsi="Helvetica" w:cs="Helvetica"/>
          <w:color w:val="0D0D0D"/>
          <w:spacing w:val="15"/>
        </w:rPr>
      </w:pPr>
    </w:p>
    <w:p w14:paraId="7968E639" w14:textId="77777777" w:rsidR="00907F5E" w:rsidRDefault="00907F5E" w:rsidP="00907F5E">
      <w:pPr>
        <w:pStyle w:val="mcepastedcontent1"/>
      </w:pPr>
      <w:hyperlink r:id="rId4" w:history="1">
        <w:r>
          <w:rPr>
            <w:rStyle w:val="Strong"/>
            <w:rFonts w:ascii="Arial" w:hAnsi="Arial" w:cs="Arial"/>
            <w:color w:val="0070C0"/>
            <w:sz w:val="28"/>
            <w:szCs w:val="28"/>
            <w:u w:val="single"/>
          </w:rPr>
          <w:t>‘Trojan horse’: Opposition mounts, warnings about impacts increase from property tax amendment critics</w:t>
        </w:r>
      </w:hyperlink>
    </w:p>
    <w:p w14:paraId="485519CF" w14:textId="77777777" w:rsidR="00907F5E" w:rsidRDefault="00907F5E" w:rsidP="00907F5E">
      <w:pPr>
        <w:pStyle w:val="mcepastedcontent1"/>
      </w:pPr>
      <w:r>
        <w:rPr>
          <w:rStyle w:val="Strong"/>
          <w:rFonts w:ascii="Arial" w:hAnsi="Arial" w:cs="Arial"/>
        </w:rPr>
        <w:t>Florida Politics</w:t>
      </w:r>
    </w:p>
    <w:p w14:paraId="03CBF2D8" w14:textId="77777777" w:rsidR="00907F5E" w:rsidRDefault="00907F5E" w:rsidP="00907F5E">
      <w:pPr>
        <w:pStyle w:val="mcepastedcontent1"/>
      </w:pPr>
      <w:r>
        <w:rPr>
          <w:rStyle w:val="Strong"/>
          <w:rFonts w:ascii="Arial" w:hAnsi="Arial" w:cs="Arial"/>
        </w:rPr>
        <w:t>A.G Gancarski</w:t>
      </w:r>
    </w:p>
    <w:p w14:paraId="422FF760" w14:textId="77777777" w:rsidR="00907F5E" w:rsidRDefault="00907F5E" w:rsidP="00907F5E">
      <w:pPr>
        <w:pStyle w:val="mcepastedcontent1"/>
      </w:pPr>
      <w:r>
        <w:rPr>
          <w:rStyle w:val="Strong"/>
          <w:rFonts w:ascii="Arial" w:hAnsi="Arial" w:cs="Arial"/>
        </w:rPr>
        <w:t>August 21, 2026</w:t>
      </w:r>
    </w:p>
    <w:p w14:paraId="4531EC7A" w14:textId="77777777" w:rsidR="00907F5E" w:rsidRDefault="00907F5E" w:rsidP="00907F5E">
      <w:pPr>
        <w:pStyle w:val="mcepastedcontent1"/>
      </w:pPr>
      <w:r>
        <w:rPr>
          <w:rFonts w:ascii="Arial" w:hAnsi="Arial" w:cs="Arial"/>
        </w:rPr>
        <w:t>A growing number of organizations are raising concerns that Amendment 3, set for the November ballot, could have far-reaching consequences for Florida’s quality of life. The measure seeks to increase the homestead property tax exemption to $250,000 by 2028. Yet while the savings may entice homeowners, warnings persist that the collective cost would outweigh the individual savings. The American Planning Association Florida Chapter, the Florida Engineering Society, the American Council of Engineering Companies of Florida, the Florida Association of County Engineers and Road Superintendents (FACERS), and the Florida Fire Marshals &amp; Inspectors Association (FFMIA) all came together Thursday under the </w:t>
      </w:r>
      <w:hyperlink r:id="rId5" w:tgtFrame="_blank" w:history="1">
        <w:r>
          <w:rPr>
            <w:rStyle w:val="Strong"/>
            <w:rFonts w:ascii="Arial" w:hAnsi="Arial" w:cs="Arial"/>
            <w:color w:val="181818"/>
            <w:u w:val="single"/>
          </w:rPr>
          <w:t>Vote No on Amendment 3</w:t>
        </w:r>
      </w:hyperlink>
      <w:r>
        <w:rPr>
          <w:rStyle w:val="Strong"/>
          <w:rFonts w:ascii="Arial" w:hAnsi="Arial" w:cs="Arial"/>
        </w:rPr>
        <w:t> </w:t>
      </w:r>
      <w:r>
        <w:rPr>
          <w:rFonts w:ascii="Arial" w:hAnsi="Arial" w:cs="Arial"/>
        </w:rPr>
        <w:t>umbrella.</w:t>
      </w:r>
    </w:p>
    <w:p w14:paraId="2749CC8E" w14:textId="77777777" w:rsidR="00907F5E" w:rsidRDefault="00907F5E" w:rsidP="00907F5E">
      <w:pPr>
        <w:pStyle w:val="mcepastedcontent1"/>
      </w:pPr>
      <w:r>
        <w:rPr>
          <w:rFonts w:ascii="Arial" w:hAnsi="Arial" w:cs="Arial"/>
        </w:rPr>
        <w:t> </w:t>
      </w:r>
    </w:p>
    <w:p w14:paraId="55391AF5" w14:textId="77777777" w:rsidR="00907F5E" w:rsidRDefault="00907F5E" w:rsidP="00907F5E">
      <w:pPr>
        <w:pStyle w:val="mcepastedcontent1"/>
      </w:pPr>
      <w:hyperlink r:id="rId6" w:history="1">
        <w:r>
          <w:rPr>
            <w:rStyle w:val="Strong"/>
            <w:rFonts w:ascii="Arial" w:hAnsi="Arial" w:cs="Arial"/>
            <w:color w:val="0070C0"/>
            <w:sz w:val="28"/>
            <w:szCs w:val="28"/>
            <w:u w:val="single"/>
          </w:rPr>
          <w:t>‘Hep for rural’ coming if Amendment 3 passes, Governor says</w:t>
        </w:r>
      </w:hyperlink>
    </w:p>
    <w:p w14:paraId="0ACC0BC3" w14:textId="77777777" w:rsidR="00907F5E" w:rsidRDefault="00907F5E" w:rsidP="00907F5E">
      <w:pPr>
        <w:pStyle w:val="mcepastedcontent1"/>
      </w:pPr>
      <w:r>
        <w:rPr>
          <w:rStyle w:val="Strong"/>
          <w:rFonts w:ascii="Arial" w:hAnsi="Arial" w:cs="Arial"/>
        </w:rPr>
        <w:t>Florida Politics</w:t>
      </w:r>
    </w:p>
    <w:p w14:paraId="50EBFAC0" w14:textId="77777777" w:rsidR="00907F5E" w:rsidRDefault="00907F5E" w:rsidP="00907F5E">
      <w:pPr>
        <w:pStyle w:val="mcepastedcontent1"/>
      </w:pPr>
      <w:r>
        <w:rPr>
          <w:rStyle w:val="Strong"/>
          <w:rFonts w:ascii="Arial" w:hAnsi="Arial" w:cs="Arial"/>
        </w:rPr>
        <w:t xml:space="preserve">By A.G. </w:t>
      </w:r>
      <w:proofErr w:type="spellStart"/>
      <w:r>
        <w:rPr>
          <w:rStyle w:val="Strong"/>
          <w:rFonts w:ascii="Arial" w:hAnsi="Arial" w:cs="Arial"/>
        </w:rPr>
        <w:t>Gancarski</w:t>
      </w:r>
      <w:proofErr w:type="spellEnd"/>
    </w:p>
    <w:p w14:paraId="07FF7976" w14:textId="77777777" w:rsidR="00907F5E" w:rsidRDefault="00907F5E" w:rsidP="00907F5E">
      <w:pPr>
        <w:pStyle w:val="mcepastedcontent1"/>
      </w:pPr>
      <w:r>
        <w:rPr>
          <w:rStyle w:val="Strong"/>
          <w:rFonts w:ascii="Arial" w:hAnsi="Arial" w:cs="Arial"/>
        </w:rPr>
        <w:t>August 20, 2026</w:t>
      </w:r>
    </w:p>
    <w:p w14:paraId="6EE351F2" w14:textId="77777777" w:rsidR="00907F5E" w:rsidRDefault="00907F5E" w:rsidP="00907F5E">
      <w:pPr>
        <w:pStyle w:val="mcepastedcontent1"/>
      </w:pPr>
      <w:r>
        <w:rPr>
          <w:rFonts w:ascii="Arial" w:hAnsi="Arial" w:cs="Arial"/>
        </w:rPr>
        <w:t>People in </w:t>
      </w:r>
      <w:hyperlink r:id="rId7" w:tgtFrame="_blank" w:history="1">
        <w:r>
          <w:rPr>
            <w:rStyle w:val="Strong"/>
            <w:rFonts w:ascii="Arial" w:hAnsi="Arial" w:cs="Arial"/>
            <w:color w:val="181818"/>
            <w:u w:val="single"/>
          </w:rPr>
          <w:t>fiscally constrained counties</w:t>
        </w:r>
      </w:hyperlink>
      <w:r>
        <w:rPr>
          <w:rFonts w:ascii="Arial" w:hAnsi="Arial" w:cs="Arial"/>
        </w:rPr>
        <w:t> can count on a state backstop if voters approve November’s </w:t>
      </w:r>
      <w:hyperlink r:id="rId8" w:tgtFrame="_blank" w:history="1">
        <w:r>
          <w:rPr>
            <w:rStyle w:val="Strong"/>
            <w:rFonts w:ascii="Arial" w:hAnsi="Arial" w:cs="Arial"/>
            <w:color w:val="181818"/>
            <w:u w:val="single"/>
          </w:rPr>
          <w:t>property tax amendment</w:t>
        </w:r>
      </w:hyperlink>
      <w:r>
        <w:rPr>
          <w:rFonts w:ascii="Arial" w:hAnsi="Arial" w:cs="Arial"/>
        </w:rPr>
        <w:t>, according to Gov. </w:t>
      </w:r>
      <w:hyperlink r:id="rId9" w:tgtFrame="_blank" w:history="1">
        <w:r>
          <w:rPr>
            <w:rStyle w:val="Strong"/>
            <w:rFonts w:ascii="Arial" w:hAnsi="Arial" w:cs="Arial"/>
            <w:color w:val="181818"/>
            <w:u w:val="single"/>
          </w:rPr>
          <w:t>Ron DeSantis</w:t>
        </w:r>
      </w:hyperlink>
      <w:r>
        <w:rPr>
          <w:rFonts w:ascii="Arial" w:hAnsi="Arial" w:cs="Arial"/>
        </w:rPr>
        <w:t>.</w:t>
      </w:r>
    </w:p>
    <w:p w14:paraId="21CBA5F4" w14:textId="77777777" w:rsidR="00907F5E" w:rsidRDefault="00907F5E" w:rsidP="00907F5E">
      <w:pPr>
        <w:pStyle w:val="mcepastedcontent1"/>
      </w:pPr>
      <w:r>
        <w:rPr>
          <w:rFonts w:ascii="Arial" w:hAnsi="Arial" w:cs="Arial"/>
        </w:rPr>
        <w:t>“Assuming it passes, we’ll have to do a Special Session to implement it, and we are going to do help for rural. That’s easy. So I just say that, because I’d hate for people to deprive themselves of a really significant tax break and more control over your own home because you think somehow they’re not going to have money to have a police force or something,” DeSantis said in Bonifay…</w:t>
      </w:r>
    </w:p>
    <w:p w14:paraId="1CAA50FE" w14:textId="77777777" w:rsidR="00907F5E" w:rsidRDefault="00907F5E" w:rsidP="00907F5E">
      <w:pPr>
        <w:pStyle w:val="mcepastedcontent1"/>
      </w:pPr>
      <w:r>
        <w:rPr>
          <w:rFonts w:ascii="Arial" w:hAnsi="Arial" w:cs="Arial"/>
        </w:rPr>
        <w:t> </w:t>
      </w:r>
    </w:p>
    <w:p w14:paraId="4CF1E176" w14:textId="77777777" w:rsidR="00907F5E" w:rsidRDefault="00907F5E" w:rsidP="00907F5E">
      <w:pPr>
        <w:pStyle w:val="mcepastedcontent1"/>
      </w:pPr>
      <w:hyperlink r:id="rId10" w:tgtFrame="_blank" w:history="1">
        <w:r>
          <w:rPr>
            <w:rStyle w:val="Strong"/>
            <w:rFonts w:ascii="Arial" w:hAnsi="Arial" w:cs="Arial"/>
            <w:color w:val="0070C0"/>
            <w:sz w:val="28"/>
            <w:szCs w:val="28"/>
            <w:u w:val="single"/>
            <w:shd w:val="clear" w:color="auto" w:fill="FFFFFF"/>
          </w:rPr>
          <w:t>Amendment 3 Could Cut 25 Bus Routes and 120 Jobs From Pinellas Transit System</w:t>
        </w:r>
      </w:hyperlink>
    </w:p>
    <w:p w14:paraId="766346C1" w14:textId="77777777" w:rsidR="00907F5E" w:rsidRDefault="00907F5E" w:rsidP="00907F5E">
      <w:pPr>
        <w:pStyle w:val="mcepastedcontent1"/>
      </w:pPr>
      <w:r>
        <w:rPr>
          <w:rStyle w:val="Strong"/>
          <w:rFonts w:ascii="Arial" w:hAnsi="Arial" w:cs="Arial"/>
        </w:rPr>
        <w:t>WILD 94.1, Q105, WQYK-FM</w:t>
      </w:r>
    </w:p>
    <w:p w14:paraId="599E409D" w14:textId="77777777" w:rsidR="00907F5E" w:rsidRDefault="00907F5E" w:rsidP="00907F5E">
      <w:pPr>
        <w:pStyle w:val="mcepastedcontent1"/>
      </w:pPr>
      <w:r>
        <w:rPr>
          <w:rStyle w:val="Strong"/>
          <w:rFonts w:ascii="Arial" w:hAnsi="Arial" w:cs="Arial"/>
        </w:rPr>
        <w:t>August 20, 2026</w:t>
      </w:r>
    </w:p>
    <w:p w14:paraId="2721B375" w14:textId="77777777" w:rsidR="00907F5E" w:rsidRDefault="00907F5E" w:rsidP="00907F5E">
      <w:pPr>
        <w:pStyle w:val="mcepastedcontent1"/>
      </w:pPr>
      <w:r>
        <w:rPr>
          <w:rFonts w:ascii="Arial" w:hAnsi="Arial" w:cs="Arial"/>
          <w:color w:val="0A0A0A"/>
        </w:rPr>
        <w:t xml:space="preserve">Pinellas Suncoast Transit Authority might slash 25 of its 40 bus routes. Up to 120 workers could lose their jobs if Florida voters approve Amendment 3 this November. The </w:t>
      </w:r>
      <w:r>
        <w:rPr>
          <w:rFonts w:ascii="Arial" w:hAnsi="Arial" w:cs="Arial"/>
          <w:color w:val="0A0A0A"/>
        </w:rPr>
        <w:lastRenderedPageBreak/>
        <w:t>constitutional amendment would boost homestead property tax exemptions, draining revenue from the transit agency by as much as $22 million in fiscal 2029.</w:t>
      </w:r>
    </w:p>
    <w:p w14:paraId="52EE62F9" w14:textId="77777777" w:rsidR="00907F5E" w:rsidRDefault="00907F5E" w:rsidP="00907F5E">
      <w:pPr>
        <w:pStyle w:val="mcepastedcontent1"/>
      </w:pPr>
      <w:r>
        <w:rPr>
          <w:rFonts w:ascii="Arial" w:hAnsi="Arial" w:cs="Arial"/>
          <w:color w:val="0A0A0A"/>
        </w:rPr>
        <w:t> </w:t>
      </w:r>
    </w:p>
    <w:p w14:paraId="1E57D1A3" w14:textId="77777777" w:rsidR="00907F5E" w:rsidRDefault="00907F5E" w:rsidP="00907F5E">
      <w:pPr>
        <w:pStyle w:val="mcepastedcontent1"/>
      </w:pPr>
      <w:hyperlink r:id="rId11" w:tgtFrame="_blank" w:history="1">
        <w:r>
          <w:rPr>
            <w:rStyle w:val="Strong"/>
            <w:rFonts w:ascii="Arial" w:hAnsi="Arial" w:cs="Arial"/>
            <w:color w:val="0070C0"/>
            <w:sz w:val="28"/>
            <w:szCs w:val="28"/>
            <w:u w:val="single"/>
            <w:shd w:val="clear" w:color="auto" w:fill="FFFFFF"/>
          </w:rPr>
          <w:t>Tax reform could slash bus, ferry service across Pinellas County</w:t>
        </w:r>
      </w:hyperlink>
    </w:p>
    <w:p w14:paraId="2A121243" w14:textId="77777777" w:rsidR="00907F5E" w:rsidRDefault="00907F5E" w:rsidP="00907F5E">
      <w:pPr>
        <w:pStyle w:val="mcepastedcontent1"/>
      </w:pPr>
      <w:r>
        <w:rPr>
          <w:rStyle w:val="Strong"/>
          <w:rFonts w:ascii="Arial" w:hAnsi="Arial" w:cs="Arial"/>
          <w:color w:val="212121"/>
        </w:rPr>
        <w:t>WUSF-FM</w:t>
      </w:r>
    </w:p>
    <w:p w14:paraId="12536916" w14:textId="77777777" w:rsidR="00907F5E" w:rsidRDefault="00907F5E" w:rsidP="00907F5E">
      <w:pPr>
        <w:pStyle w:val="mcepastedcontent1"/>
      </w:pPr>
      <w:r>
        <w:rPr>
          <w:rStyle w:val="Strong"/>
          <w:rFonts w:ascii="Arial" w:hAnsi="Arial" w:cs="Arial"/>
          <w:color w:val="212121"/>
        </w:rPr>
        <w:t>Matthew Reed</w:t>
      </w:r>
    </w:p>
    <w:p w14:paraId="24F3352E" w14:textId="77777777" w:rsidR="00907F5E" w:rsidRDefault="00907F5E" w:rsidP="00907F5E">
      <w:pPr>
        <w:pStyle w:val="mcepastedcontent1"/>
      </w:pPr>
      <w:r>
        <w:rPr>
          <w:rFonts w:ascii="Arial" w:hAnsi="Arial" w:cs="Arial"/>
          <w:color w:val="212121"/>
        </w:rPr>
        <w:t>government relies on </w:t>
      </w:r>
      <w:r>
        <w:rPr>
          <w:rFonts w:ascii="Arial" w:hAnsi="Arial" w:cs="Arial"/>
          <w:color w:val="B627A1"/>
        </w:rPr>
        <w:t>property taxes</w:t>
      </w:r>
      <w:r>
        <w:rPr>
          <w:rFonts w:ascii="Arial" w:hAnsi="Arial" w:cs="Arial"/>
          <w:color w:val="212121"/>
        </w:rPr>
        <w:t>. The proposed </w:t>
      </w:r>
      <w:r>
        <w:rPr>
          <w:rFonts w:ascii="Arial" w:hAnsi="Arial" w:cs="Arial"/>
          <w:color w:val="B627A1"/>
        </w:rPr>
        <w:t>amendment</w:t>
      </w:r>
      <w:r>
        <w:rPr>
          <w:rFonts w:ascii="Arial" w:hAnsi="Arial" w:cs="Arial"/>
          <w:color w:val="212121"/>
        </w:rPr>
        <w:t> would increase the homestead exemption from most non-school </w:t>
      </w:r>
      <w:r>
        <w:rPr>
          <w:rFonts w:ascii="Arial" w:hAnsi="Arial" w:cs="Arial"/>
          <w:color w:val="B627A1"/>
        </w:rPr>
        <w:t>property taxes</w:t>
      </w:r>
      <w:r>
        <w:rPr>
          <w:rFonts w:ascii="Arial" w:hAnsi="Arial" w:cs="Arial"/>
          <w:color w:val="212121"/>
        </w:rPr>
        <w:t> to as</w:t>
      </w:r>
    </w:p>
    <w:p w14:paraId="214BE46E" w14:textId="77777777" w:rsidR="00907F5E" w:rsidRDefault="00907F5E" w:rsidP="00907F5E">
      <w:pPr>
        <w:pStyle w:val="mcepastedcontent1"/>
      </w:pPr>
      <w:r>
        <w:rPr>
          <w:rFonts w:ascii="Arial" w:hAnsi="Arial" w:cs="Arial"/>
          <w:color w:val="EE0000"/>
        </w:rPr>
        <w:t> </w:t>
      </w:r>
    </w:p>
    <w:p w14:paraId="441CE51F" w14:textId="77777777" w:rsidR="00907F5E" w:rsidRDefault="00907F5E" w:rsidP="00907F5E">
      <w:pPr>
        <w:pStyle w:val="mcepastedcontent1"/>
      </w:pPr>
      <w:r>
        <w:fldChar w:fldCharType="begin"/>
      </w:r>
      <w:r>
        <w:instrText>HYPERLINK "https://linkprotect.cudasvc.com/url?a=https%3a%2f%2fus.list-manage.com%2f5FbhD9WqlbV%3fe%3d846196d3ad%26c2id%3d1867426e6382b6ed85ec404ae50a700c&amp;c=E,1,X8FdlZ3iwUUjIwg9uIuhRzRpNPMD7jZfChH--R6iA9VU398F98_QRPWswbhx_Atr1lr3iANIATPtC2vYrPITUb5u5hQQLyD9QQZ3ZRW6_VNwAS4chqmm&amp;typo=1" \t "_blank"</w:instrText>
      </w:r>
      <w:r>
        <w:fldChar w:fldCharType="separate"/>
      </w:r>
      <w:r>
        <w:rPr>
          <w:rStyle w:val="Strong"/>
          <w:rFonts w:ascii="Arial" w:hAnsi="Arial" w:cs="Arial"/>
          <w:color w:val="0070C0"/>
          <w:sz w:val="28"/>
          <w:szCs w:val="28"/>
          <w:u w:val="single"/>
          <w:shd w:val="clear" w:color="auto" w:fill="FFFFFF"/>
        </w:rPr>
        <w:t>How Amendment 3 and potential FEMA cuts will impact Florida county budgets</w:t>
      </w:r>
      <w:r>
        <w:fldChar w:fldCharType="end"/>
      </w:r>
    </w:p>
    <w:p w14:paraId="238EABD5" w14:textId="77777777" w:rsidR="00907F5E" w:rsidRDefault="00907F5E" w:rsidP="00907F5E">
      <w:pPr>
        <w:pStyle w:val="mcepastedcontent1"/>
      </w:pPr>
      <w:r>
        <w:rPr>
          <w:rStyle w:val="Strong"/>
          <w:rFonts w:ascii="Arial" w:hAnsi="Arial" w:cs="Arial"/>
          <w:color w:val="212121"/>
        </w:rPr>
        <w:t>WFTV-TV</w:t>
      </w:r>
    </w:p>
    <w:p w14:paraId="3362CE7D" w14:textId="77777777" w:rsidR="00907F5E" w:rsidRDefault="00907F5E" w:rsidP="00907F5E">
      <w:pPr>
        <w:pStyle w:val="mcepastedcontent1"/>
      </w:pPr>
      <w:r>
        <w:rPr>
          <w:rStyle w:val="Strong"/>
          <w:rFonts w:ascii="Arial" w:hAnsi="Arial" w:cs="Arial"/>
          <w:color w:val="212121"/>
        </w:rPr>
        <w:t>By Brody Wooddell</w:t>
      </w:r>
    </w:p>
    <w:p w14:paraId="70986F84" w14:textId="77777777" w:rsidR="00907F5E" w:rsidRDefault="00907F5E" w:rsidP="00907F5E">
      <w:pPr>
        <w:pStyle w:val="mcepastedcontent1"/>
      </w:pPr>
      <w:r>
        <w:rPr>
          <w:rStyle w:val="Strong"/>
          <w:rFonts w:ascii="Arial" w:hAnsi="Arial" w:cs="Arial"/>
          <w:color w:val="212121"/>
        </w:rPr>
        <w:t>August 20, 2026</w:t>
      </w:r>
    </w:p>
    <w:p w14:paraId="22FB208D" w14:textId="77777777" w:rsidR="00907F5E" w:rsidRDefault="00907F5E" w:rsidP="00907F5E">
      <w:pPr>
        <w:pStyle w:val="mcepastedcontent1"/>
      </w:pPr>
      <w:r>
        <w:rPr>
          <w:rFonts w:ascii="Arial" w:hAnsi="Arial" w:cs="Arial"/>
          <w:color w:val="212121"/>
        </w:rPr>
        <w:t>five </w:t>
      </w:r>
      <w:r>
        <w:rPr>
          <w:rFonts w:ascii="Arial" w:hAnsi="Arial" w:cs="Arial"/>
          <w:color w:val="B627A1"/>
        </w:rPr>
        <w:t>Florida</w:t>
      </w:r>
      <w:r>
        <w:rPr>
          <w:rFonts w:ascii="Arial" w:hAnsi="Arial" w:cs="Arial"/>
          <w:color w:val="212121"/>
        </w:rPr>
        <w:t> counties following major recent hurricanes. </w:t>
      </w:r>
      <w:r>
        <w:rPr>
          <w:rFonts w:ascii="Arial" w:hAnsi="Arial" w:cs="Arial"/>
          <w:color w:val="B627A1"/>
        </w:rPr>
        <w:t>Amendment</w:t>
      </w:r>
      <w:r>
        <w:rPr>
          <w:rFonts w:ascii="Arial" w:hAnsi="Arial" w:cs="Arial"/>
          <w:color w:val="212121"/>
        </w:rPr>
        <w:t> 3 would raise the homestead exemption for non-school </w:t>
      </w:r>
      <w:r>
        <w:rPr>
          <w:rFonts w:ascii="Arial" w:hAnsi="Arial" w:cs="Arial"/>
          <w:color w:val="B627A1"/>
        </w:rPr>
        <w:t>property taxes</w:t>
      </w:r>
      <w:r>
        <w:rPr>
          <w:rFonts w:ascii="Arial" w:hAnsi="Arial" w:cs="Arial"/>
          <w:color w:val="212121"/>
        </w:rPr>
        <w:t> to $</w:t>
      </w:r>
    </w:p>
    <w:p w14:paraId="171C95F8" w14:textId="77777777" w:rsidR="00907F5E" w:rsidRDefault="00907F5E" w:rsidP="00907F5E">
      <w:pPr>
        <w:pStyle w:val="mcepastedcontent1"/>
      </w:pPr>
      <w:r>
        <w:rPr>
          <w:rFonts w:ascii="Arial" w:hAnsi="Arial" w:cs="Arial"/>
          <w:color w:val="212121"/>
        </w:rPr>
        <w:t> </w:t>
      </w:r>
    </w:p>
    <w:p w14:paraId="3EB20F47" w14:textId="77777777" w:rsidR="00907F5E" w:rsidRDefault="00907F5E" w:rsidP="00907F5E">
      <w:pPr>
        <w:pStyle w:val="mcepastedcontent1"/>
      </w:pPr>
      <w:hyperlink r:id="rId12" w:tgtFrame="_blank" w:history="1">
        <w:r>
          <w:rPr>
            <w:rStyle w:val="Strong"/>
            <w:rFonts w:ascii="Arial" w:hAnsi="Arial" w:cs="Arial"/>
            <w:color w:val="0070C0"/>
            <w:sz w:val="28"/>
            <w:szCs w:val="28"/>
            <w:u w:val="single"/>
            <w:shd w:val="clear" w:color="auto" w:fill="F5F5F5"/>
          </w:rPr>
          <w:t>Bradshaw On County Considering Making PBSO A Special Taxing District</w:t>
        </w:r>
      </w:hyperlink>
    </w:p>
    <w:p w14:paraId="5000FBDF" w14:textId="77777777" w:rsidR="00907F5E" w:rsidRDefault="00907F5E" w:rsidP="00907F5E">
      <w:pPr>
        <w:pStyle w:val="mcepastedcontent1"/>
      </w:pPr>
      <w:r>
        <w:rPr>
          <w:rStyle w:val="Strong"/>
          <w:rFonts w:ascii="Arial" w:hAnsi="Arial" w:cs="Arial"/>
          <w:color w:val="3F4447"/>
        </w:rPr>
        <w:t>WJNO-AM &amp; Z105</w:t>
      </w:r>
    </w:p>
    <w:p w14:paraId="50CB7520" w14:textId="77777777" w:rsidR="00907F5E" w:rsidRDefault="00907F5E" w:rsidP="00907F5E">
      <w:pPr>
        <w:pStyle w:val="mcepastedcontent1"/>
      </w:pPr>
      <w:r>
        <w:rPr>
          <w:rStyle w:val="Strong"/>
          <w:rFonts w:ascii="Arial" w:hAnsi="Arial" w:cs="Arial"/>
          <w:color w:val="3F4447"/>
        </w:rPr>
        <w:t>By Joel Malkin</w:t>
      </w:r>
    </w:p>
    <w:p w14:paraId="285921AC" w14:textId="77777777" w:rsidR="00907F5E" w:rsidRDefault="00907F5E" w:rsidP="00907F5E">
      <w:pPr>
        <w:pStyle w:val="mcepastedcontent1"/>
      </w:pPr>
      <w:r>
        <w:rPr>
          <w:rStyle w:val="Strong"/>
          <w:rFonts w:ascii="Arial" w:hAnsi="Arial" w:cs="Arial"/>
          <w:color w:val="3F4447"/>
        </w:rPr>
        <w:t>August 21, 2026</w:t>
      </w:r>
    </w:p>
    <w:p w14:paraId="7E6D7D2D" w14:textId="77777777" w:rsidR="00907F5E" w:rsidRDefault="00907F5E" w:rsidP="00907F5E">
      <w:pPr>
        <w:pStyle w:val="mcepastedcontent1"/>
      </w:pPr>
      <w:r>
        <w:rPr>
          <w:rFonts w:ascii="Arial" w:hAnsi="Arial" w:cs="Arial"/>
          <w:color w:val="3F4447"/>
        </w:rPr>
        <w:t xml:space="preserve">For Protecting the Palm Beaches, more Amendment 3 talk with Sheriff Ric Bradshaw. Last week, we heard the sheriff's thoughts on the property tax referendum that will be on our November ballots to increase the homestead exemption. "It's </w:t>
      </w:r>
      <w:proofErr w:type="spellStart"/>
      <w:r>
        <w:rPr>
          <w:rFonts w:ascii="Arial" w:hAnsi="Arial" w:cs="Arial"/>
          <w:color w:val="3F4447"/>
        </w:rPr>
        <w:t>gonna</w:t>
      </w:r>
      <w:proofErr w:type="spellEnd"/>
      <w:r>
        <w:rPr>
          <w:rFonts w:ascii="Arial" w:hAnsi="Arial" w:cs="Arial"/>
          <w:color w:val="3F4447"/>
        </w:rPr>
        <w:t xml:space="preserve"> make the sheriffs stop programs that really are really good for the community." </w:t>
      </w:r>
    </w:p>
    <w:p w14:paraId="4968224E" w14:textId="77777777" w:rsidR="00907F5E" w:rsidRDefault="00907F5E" w:rsidP="00907F5E">
      <w:pPr>
        <w:pStyle w:val="mcepastedcontent1"/>
      </w:pPr>
      <w:r>
        <w:rPr>
          <w:rFonts w:ascii="Arial" w:hAnsi="Arial" w:cs="Arial"/>
          <w:color w:val="3F4447"/>
        </w:rPr>
        <w:t> </w:t>
      </w:r>
    </w:p>
    <w:p w14:paraId="3AF8E706" w14:textId="77777777" w:rsidR="00907F5E" w:rsidRDefault="00907F5E" w:rsidP="00907F5E">
      <w:pPr>
        <w:pStyle w:val="mcepastedcontent1"/>
      </w:pPr>
      <w:hyperlink r:id="rId13" w:tgtFrame="_blank" w:history="1">
        <w:r>
          <w:rPr>
            <w:rStyle w:val="Strong"/>
            <w:rFonts w:ascii="Arial" w:hAnsi="Arial" w:cs="Arial"/>
            <w:color w:val="0070C0"/>
            <w:sz w:val="28"/>
            <w:szCs w:val="28"/>
            <w:u w:val="single"/>
            <w:shd w:val="clear" w:color="auto" w:fill="FFFFFF"/>
          </w:rPr>
          <w:t>How does Miami-Dade spend a</w:t>
        </w:r>
        <w:r>
          <w:rPr>
            <w:rStyle w:val="Strong"/>
            <w:rFonts w:ascii="Arial" w:hAnsi="Arial" w:cs="Arial"/>
            <w:color w:val="0070C0"/>
            <w:sz w:val="28"/>
            <w:szCs w:val="28"/>
            <w:u w:val="single"/>
            <w:shd w:val="clear" w:color="auto" w:fill="FFFFFF"/>
          </w:rPr>
          <w:t xml:space="preserve"> </w:t>
        </w:r>
        <w:r>
          <w:rPr>
            <w:rStyle w:val="Strong"/>
            <w:rFonts w:ascii="Arial" w:hAnsi="Arial" w:cs="Arial"/>
            <w:color w:val="0070C0"/>
            <w:sz w:val="28"/>
            <w:szCs w:val="28"/>
            <w:u w:val="single"/>
            <w:shd w:val="clear" w:color="auto" w:fill="FFFFFF"/>
          </w:rPr>
          <w:t>dollar of your property taxes? We did the math</w:t>
        </w:r>
      </w:hyperlink>
    </w:p>
    <w:p w14:paraId="79C39F1A" w14:textId="77777777" w:rsidR="00907F5E" w:rsidRDefault="00907F5E" w:rsidP="00907F5E">
      <w:pPr>
        <w:pStyle w:val="mcepastedcontent1"/>
      </w:pPr>
      <w:r>
        <w:rPr>
          <w:rStyle w:val="Strong"/>
          <w:rFonts w:ascii="Arial" w:hAnsi="Arial" w:cs="Arial"/>
          <w:color w:val="212121"/>
        </w:rPr>
        <w:t>Miami Herald</w:t>
      </w:r>
    </w:p>
    <w:p w14:paraId="60BBA50D" w14:textId="77777777" w:rsidR="00907F5E" w:rsidRDefault="00907F5E" w:rsidP="00907F5E">
      <w:pPr>
        <w:pStyle w:val="mcepastedcontent1"/>
      </w:pPr>
      <w:r>
        <w:rPr>
          <w:rStyle w:val="Strong"/>
          <w:rFonts w:ascii="Arial" w:hAnsi="Arial" w:cs="Arial"/>
          <w:color w:val="212121"/>
        </w:rPr>
        <w:t>By Douglas Hanks</w:t>
      </w:r>
    </w:p>
    <w:p w14:paraId="19B7C043" w14:textId="77777777" w:rsidR="00907F5E" w:rsidRDefault="00907F5E" w:rsidP="00907F5E">
      <w:pPr>
        <w:pStyle w:val="mcepastedcontent1"/>
      </w:pPr>
      <w:r>
        <w:rPr>
          <w:rStyle w:val="Strong"/>
          <w:rFonts w:ascii="Arial" w:hAnsi="Arial" w:cs="Arial"/>
          <w:color w:val="212121"/>
        </w:rPr>
        <w:t>August 21, 2026</w:t>
      </w:r>
    </w:p>
    <w:p w14:paraId="39578A54" w14:textId="77777777" w:rsidR="00907F5E" w:rsidRDefault="00907F5E" w:rsidP="00907F5E">
      <w:pPr>
        <w:pStyle w:val="mcepastedcontent1"/>
      </w:pPr>
      <w:r>
        <w:rPr>
          <w:rFonts w:ascii="Arial" w:hAnsi="Arial" w:cs="Arial"/>
          <w:color w:val="212121"/>
        </w:rPr>
        <w:lastRenderedPageBreak/>
        <w:t>a July 2026 press conference on boating safety. If </w:t>
      </w:r>
      <w:r>
        <w:rPr>
          <w:rFonts w:ascii="Arial" w:hAnsi="Arial" w:cs="Arial"/>
          <w:color w:val="B627A1"/>
        </w:rPr>
        <w:t>Florida</w:t>
      </w:r>
      <w:r>
        <w:rPr>
          <w:rFonts w:ascii="Arial" w:hAnsi="Arial" w:cs="Arial"/>
          <w:color w:val="212121"/>
        </w:rPr>
        <w:t> voters pass a tax-cut constitutional </w:t>
      </w:r>
      <w:r>
        <w:rPr>
          <w:rFonts w:ascii="Arial" w:hAnsi="Arial" w:cs="Arial"/>
          <w:color w:val="B627A1"/>
        </w:rPr>
        <w:t>amendment</w:t>
      </w:r>
      <w:r>
        <w:rPr>
          <w:rFonts w:ascii="Arial" w:hAnsi="Arial" w:cs="Arial"/>
          <w:color w:val="212121"/>
        </w:rPr>
        <w:t> in November, she will face the</w:t>
      </w:r>
    </w:p>
    <w:p w14:paraId="6E6296FF" w14:textId="77777777" w:rsidR="00907F5E" w:rsidRDefault="00907F5E" w:rsidP="00907F5E">
      <w:pPr>
        <w:pStyle w:val="mcepastedcontent1"/>
      </w:pPr>
      <w:r>
        <w:rPr>
          <w:rFonts w:ascii="Arial" w:hAnsi="Arial" w:cs="Arial"/>
          <w:color w:val="212121"/>
        </w:rPr>
        <w:t> </w:t>
      </w:r>
    </w:p>
    <w:p w14:paraId="5747B6B6" w14:textId="77777777" w:rsidR="00907F5E" w:rsidRDefault="00907F5E" w:rsidP="00907F5E">
      <w:pPr>
        <w:pStyle w:val="mcepastedcontent1"/>
      </w:pPr>
      <w:hyperlink r:id="rId14" w:tgtFrame="_blank" w:history="1">
        <w:r>
          <w:rPr>
            <w:rStyle w:val="Strong"/>
            <w:rFonts w:ascii="Arial" w:hAnsi="Arial" w:cs="Arial"/>
            <w:color w:val="0070C0"/>
            <w:sz w:val="28"/>
            <w:szCs w:val="28"/>
            <w:u w:val="single"/>
            <w:shd w:val="clear" w:color="auto" w:fill="FFFFFF"/>
          </w:rPr>
          <w:t>EDITORIAL: Candidates must address real problems</w:t>
        </w:r>
      </w:hyperlink>
    </w:p>
    <w:p w14:paraId="75394A8B" w14:textId="77777777" w:rsidR="00907F5E" w:rsidRDefault="00907F5E" w:rsidP="00907F5E">
      <w:pPr>
        <w:pStyle w:val="mcepastedcontent1"/>
      </w:pPr>
      <w:r>
        <w:rPr>
          <w:rStyle w:val="Strong"/>
          <w:rFonts w:ascii="Arial" w:hAnsi="Arial" w:cs="Arial"/>
          <w:color w:val="212121"/>
        </w:rPr>
        <w:t>Charlotte Sun</w:t>
      </w:r>
    </w:p>
    <w:p w14:paraId="31ED9BF3" w14:textId="77777777" w:rsidR="00907F5E" w:rsidRDefault="00907F5E" w:rsidP="00907F5E">
      <w:pPr>
        <w:pStyle w:val="mcepastedcontent1"/>
      </w:pPr>
      <w:r>
        <w:rPr>
          <w:rStyle w:val="Strong"/>
          <w:rFonts w:ascii="Arial" w:hAnsi="Arial" w:cs="Arial"/>
          <w:color w:val="212121"/>
        </w:rPr>
        <w:t>August 21, 2026</w:t>
      </w:r>
    </w:p>
    <w:p w14:paraId="03849106" w14:textId="77777777" w:rsidR="00907F5E" w:rsidRDefault="00907F5E" w:rsidP="00907F5E">
      <w:pPr>
        <w:pStyle w:val="mcepastedcontent1"/>
      </w:pPr>
      <w:r>
        <w:rPr>
          <w:rFonts w:ascii="Arial" w:hAnsi="Arial" w:cs="Arial"/>
          <w:color w:val="212121"/>
        </w:rPr>
        <w:t>of Floridians — especially their financial future. The proposed </w:t>
      </w:r>
      <w:r>
        <w:rPr>
          <w:rFonts w:ascii="Arial" w:hAnsi="Arial" w:cs="Arial"/>
          <w:color w:val="B627A1"/>
        </w:rPr>
        <w:t>amendment</w:t>
      </w:r>
      <w:r>
        <w:rPr>
          <w:rFonts w:ascii="Arial" w:hAnsi="Arial" w:cs="Arial"/>
          <w:color w:val="212121"/>
        </w:rPr>
        <w:t> on reducing </w:t>
      </w:r>
      <w:r>
        <w:rPr>
          <w:rFonts w:ascii="Arial" w:hAnsi="Arial" w:cs="Arial"/>
          <w:color w:val="B627A1"/>
        </w:rPr>
        <w:t>property taxes</w:t>
      </w:r>
      <w:r>
        <w:rPr>
          <w:rFonts w:ascii="Arial" w:hAnsi="Arial" w:cs="Arial"/>
          <w:color w:val="212121"/>
        </w:rPr>
        <w:t> is a big issue — but not the only</w:t>
      </w:r>
    </w:p>
    <w:p w14:paraId="0FBC3B32" w14:textId="77777777" w:rsidR="00907F5E" w:rsidRDefault="00907F5E" w:rsidP="00907F5E">
      <w:pPr>
        <w:pStyle w:val="mcepastedcontent1"/>
      </w:pPr>
      <w:r>
        <w:rPr>
          <w:rFonts w:ascii="Arial" w:hAnsi="Arial" w:cs="Arial"/>
          <w:color w:val="212121"/>
        </w:rPr>
        <w:t> </w:t>
      </w:r>
    </w:p>
    <w:p w14:paraId="1DD177F4" w14:textId="77777777" w:rsidR="00907F5E" w:rsidRDefault="00907F5E" w:rsidP="00907F5E">
      <w:pPr>
        <w:pStyle w:val="mcepastedcontent1"/>
      </w:pPr>
      <w:hyperlink r:id="rId15" w:tgtFrame="_blank" w:history="1">
        <w:r>
          <w:rPr>
            <w:rStyle w:val="Strong"/>
            <w:rFonts w:ascii="Arial" w:hAnsi="Arial" w:cs="Arial"/>
            <w:color w:val="0070C0"/>
            <w:sz w:val="28"/>
            <w:szCs w:val="28"/>
            <w:u w:val="single"/>
            <w:shd w:val="clear" w:color="auto" w:fill="FFFFFF"/>
          </w:rPr>
          <w:t>Treasure Island Mayor Warns of Amendment 3 Tax Threat</w:t>
        </w:r>
      </w:hyperlink>
    </w:p>
    <w:p w14:paraId="07F39D04" w14:textId="77777777" w:rsidR="00907F5E" w:rsidRDefault="00907F5E" w:rsidP="00907F5E">
      <w:pPr>
        <w:pStyle w:val="mcepastedcontent1"/>
      </w:pPr>
      <w:r>
        <w:rPr>
          <w:rStyle w:val="Strong"/>
          <w:rFonts w:ascii="Arial" w:hAnsi="Arial" w:cs="Arial"/>
          <w:color w:val="212121"/>
        </w:rPr>
        <w:t>The Gabber Newspaper</w:t>
      </w:r>
    </w:p>
    <w:p w14:paraId="27DB5FF9" w14:textId="77777777" w:rsidR="00907F5E" w:rsidRDefault="00907F5E" w:rsidP="00907F5E">
      <w:pPr>
        <w:pStyle w:val="mcepastedcontent1"/>
      </w:pPr>
      <w:r>
        <w:rPr>
          <w:rStyle w:val="Strong"/>
          <w:rFonts w:ascii="Arial" w:hAnsi="Arial" w:cs="Arial"/>
          <w:color w:val="212121"/>
        </w:rPr>
        <w:t>By Christopher Richard</w:t>
      </w:r>
    </w:p>
    <w:p w14:paraId="25FD8BCE" w14:textId="77777777" w:rsidR="00907F5E" w:rsidRDefault="00907F5E" w:rsidP="00907F5E">
      <w:pPr>
        <w:pStyle w:val="mcepastedcontent1"/>
      </w:pPr>
      <w:r>
        <w:rPr>
          <w:rStyle w:val="Strong"/>
          <w:rFonts w:ascii="Arial" w:hAnsi="Arial" w:cs="Arial"/>
          <w:color w:val="212121"/>
        </w:rPr>
        <w:t>August 20, 2026</w:t>
      </w:r>
    </w:p>
    <w:p w14:paraId="0AE92818" w14:textId="77777777" w:rsidR="00907F5E" w:rsidRDefault="00907F5E" w:rsidP="00907F5E">
      <w:pPr>
        <w:pStyle w:val="mcepastedcontent1"/>
      </w:pPr>
      <w:r>
        <w:rPr>
          <w:rFonts w:ascii="Arial" w:hAnsi="Arial" w:cs="Arial"/>
          <w:color w:val="212121"/>
        </w:rPr>
        <w:t>discussed at the conference alarmed him. </w:t>
      </w:r>
      <w:r>
        <w:rPr>
          <w:rFonts w:ascii="Arial" w:hAnsi="Arial" w:cs="Arial"/>
          <w:color w:val="B627A1"/>
        </w:rPr>
        <w:t>Amendment</w:t>
      </w:r>
      <w:r>
        <w:rPr>
          <w:rFonts w:ascii="Arial" w:hAnsi="Arial" w:cs="Arial"/>
          <w:color w:val="212121"/>
        </w:rPr>
        <w:t> 3 Would Change Homestead Exemption </w:t>
      </w:r>
      <w:r>
        <w:rPr>
          <w:rFonts w:ascii="Arial" w:hAnsi="Arial" w:cs="Arial"/>
          <w:color w:val="B627A1"/>
        </w:rPr>
        <w:t>Florida</w:t>
      </w:r>
      <w:r>
        <w:rPr>
          <w:rFonts w:ascii="Arial" w:hAnsi="Arial" w:cs="Arial"/>
          <w:color w:val="212121"/>
        </w:rPr>
        <w:t> voters will decide </w:t>
      </w:r>
      <w:r>
        <w:rPr>
          <w:rFonts w:ascii="Arial" w:hAnsi="Arial" w:cs="Arial"/>
          <w:color w:val="B627A1"/>
        </w:rPr>
        <w:t>Amendment</w:t>
      </w:r>
      <w:r>
        <w:rPr>
          <w:rFonts w:ascii="Arial" w:hAnsi="Arial" w:cs="Arial"/>
          <w:color w:val="212121"/>
        </w:rPr>
        <w:t> 3 in the Nov. 3,</w:t>
      </w:r>
    </w:p>
    <w:p w14:paraId="2DB3D46C" w14:textId="77777777" w:rsidR="00907F5E" w:rsidRDefault="00907F5E" w:rsidP="00907F5E">
      <w:pPr>
        <w:pStyle w:val="mcepastedcontent1"/>
      </w:pPr>
      <w:r>
        <w:rPr>
          <w:rFonts w:ascii="Arial" w:hAnsi="Arial" w:cs="Arial"/>
          <w:color w:val="212121"/>
        </w:rPr>
        <w:t> </w:t>
      </w:r>
    </w:p>
    <w:p w14:paraId="66E8F372" w14:textId="77777777" w:rsidR="00907F5E" w:rsidRDefault="00907F5E" w:rsidP="00907F5E">
      <w:pPr>
        <w:pStyle w:val="mcepastedcontent1"/>
      </w:pPr>
      <w:hyperlink r:id="rId16" w:tgtFrame="_blank" w:history="1">
        <w:r>
          <w:rPr>
            <w:rStyle w:val="Strong"/>
            <w:rFonts w:ascii="Arial" w:hAnsi="Arial" w:cs="Arial"/>
            <w:color w:val="0070C0"/>
            <w:sz w:val="28"/>
            <w:szCs w:val="28"/>
            <w:u w:val="single"/>
            <w:shd w:val="clear" w:color="auto" w:fill="FFFFFF"/>
          </w:rPr>
          <w:t>New survey shows simpler Amendment 3 language boosted Florida support</w:t>
        </w:r>
      </w:hyperlink>
    </w:p>
    <w:p w14:paraId="11D04FCF" w14:textId="77777777" w:rsidR="00907F5E" w:rsidRDefault="00907F5E" w:rsidP="00907F5E">
      <w:pPr>
        <w:pStyle w:val="mcepastedcontent1"/>
      </w:pPr>
      <w:r>
        <w:rPr>
          <w:rStyle w:val="Strong"/>
          <w:rFonts w:ascii="Arial" w:hAnsi="Arial" w:cs="Arial"/>
          <w:color w:val="212121"/>
        </w:rPr>
        <w:t>WINK News</w:t>
      </w:r>
    </w:p>
    <w:p w14:paraId="7F92612E" w14:textId="77777777" w:rsidR="00907F5E" w:rsidRDefault="00907F5E" w:rsidP="00907F5E">
      <w:pPr>
        <w:pStyle w:val="mcepastedcontent1"/>
      </w:pPr>
      <w:r>
        <w:rPr>
          <w:rStyle w:val="Strong"/>
          <w:rFonts w:ascii="Arial" w:hAnsi="Arial" w:cs="Arial"/>
          <w:color w:val="212121"/>
        </w:rPr>
        <w:t>August 20, 2026</w:t>
      </w:r>
    </w:p>
    <w:p w14:paraId="2DA72FA0" w14:textId="77777777" w:rsidR="00907F5E" w:rsidRDefault="00907F5E" w:rsidP="00907F5E">
      <w:pPr>
        <w:pStyle w:val="mcepastedcontent1"/>
      </w:pPr>
      <w:r>
        <w:rPr>
          <w:rFonts w:ascii="Arial" w:hAnsi="Arial" w:cs="Arial"/>
          <w:color w:val="212121"/>
        </w:rPr>
        <w:t>for </w:t>
      </w:r>
      <w:r>
        <w:rPr>
          <w:rFonts w:ascii="Arial" w:hAnsi="Arial" w:cs="Arial"/>
          <w:color w:val="B627A1"/>
        </w:rPr>
        <w:t>Amendment</w:t>
      </w:r>
      <w:r>
        <w:rPr>
          <w:rFonts w:ascii="Arial" w:hAnsi="Arial" w:cs="Arial"/>
          <w:color w:val="212121"/>
        </w:rPr>
        <w:t> 3 may have actually helped the measure gain support, despite efforts to weaken it. </w:t>
      </w:r>
      <w:r>
        <w:rPr>
          <w:rFonts w:ascii="Arial" w:hAnsi="Arial" w:cs="Arial"/>
          <w:color w:val="B627A1"/>
        </w:rPr>
        <w:t>Amendment</w:t>
      </w:r>
      <w:r>
        <w:rPr>
          <w:rFonts w:ascii="Arial" w:hAnsi="Arial" w:cs="Arial"/>
          <w:color w:val="212121"/>
        </w:rPr>
        <w:t> 3 would increase </w:t>
      </w:r>
      <w:r>
        <w:rPr>
          <w:rFonts w:ascii="Arial" w:hAnsi="Arial" w:cs="Arial"/>
          <w:color w:val="B627A1"/>
        </w:rPr>
        <w:t>Florida</w:t>
      </w:r>
      <w:r>
        <w:rPr>
          <w:rFonts w:ascii="Arial" w:hAnsi="Arial" w:cs="Arial"/>
          <w:color w:val="212121"/>
        </w:rPr>
        <w:t>'s</w:t>
      </w:r>
    </w:p>
    <w:p w14:paraId="01DAE82B" w14:textId="77777777" w:rsidR="00907F5E" w:rsidRDefault="00907F5E" w:rsidP="00907F5E">
      <w:pPr>
        <w:pStyle w:val="mcepastedcontent1"/>
      </w:pPr>
      <w:r>
        <w:rPr>
          <w:rFonts w:ascii="Arial" w:hAnsi="Arial" w:cs="Arial"/>
          <w:color w:val="EE0000"/>
        </w:rPr>
        <w:t> </w:t>
      </w:r>
    </w:p>
    <w:p w14:paraId="4E5B367B" w14:textId="77777777" w:rsidR="00907F5E" w:rsidRDefault="00907F5E" w:rsidP="00907F5E">
      <w:pPr>
        <w:pStyle w:val="mcepastedcontent1"/>
      </w:pPr>
      <w:r>
        <w:rPr>
          <w:rFonts w:ascii="Arial" w:hAnsi="Arial" w:cs="Arial"/>
          <w:color w:val="EE0000"/>
        </w:rPr>
        <w:t> </w:t>
      </w:r>
    </w:p>
    <w:p w14:paraId="1C45E0FB" w14:textId="77777777" w:rsidR="00907F5E" w:rsidRDefault="00907F5E" w:rsidP="00907F5E">
      <w:pPr>
        <w:pStyle w:val="mcepastedcontent1"/>
      </w:pPr>
      <w:hyperlink r:id="rId17" w:tgtFrame="_blank" w:history="1">
        <w:r>
          <w:rPr>
            <w:rStyle w:val="Strong"/>
            <w:rFonts w:ascii="Arial" w:hAnsi="Arial" w:cs="Arial"/>
            <w:color w:val="0070C0"/>
            <w:sz w:val="28"/>
            <w:szCs w:val="28"/>
            <w:u w:val="single"/>
            <w:shd w:val="clear" w:color="auto" w:fill="FFFFFF"/>
          </w:rPr>
          <w:t>Florida Am</w:t>
        </w:r>
        <w:r>
          <w:rPr>
            <w:rStyle w:val="Strong"/>
            <w:rFonts w:ascii="Arial" w:hAnsi="Arial" w:cs="Arial"/>
            <w:color w:val="0070C0"/>
            <w:sz w:val="28"/>
            <w:szCs w:val="28"/>
            <w:u w:val="single"/>
            <w:shd w:val="clear" w:color="auto" w:fill="FFFFFF"/>
          </w:rPr>
          <w:t>e</w:t>
        </w:r>
        <w:r>
          <w:rPr>
            <w:rStyle w:val="Strong"/>
            <w:rFonts w:ascii="Arial" w:hAnsi="Arial" w:cs="Arial"/>
            <w:color w:val="0070C0"/>
            <w:sz w:val="28"/>
            <w:szCs w:val="28"/>
            <w:u w:val="single"/>
            <w:shd w:val="clear" w:color="auto" w:fill="FFFFFF"/>
          </w:rPr>
          <w:t>ndment 3 support holds at 63% in new poll</w:t>
        </w:r>
      </w:hyperlink>
    </w:p>
    <w:p w14:paraId="3FD4BDEC" w14:textId="77777777" w:rsidR="00907F5E" w:rsidRDefault="00907F5E" w:rsidP="00907F5E">
      <w:pPr>
        <w:pStyle w:val="mcepastedcontent1"/>
      </w:pPr>
      <w:r>
        <w:rPr>
          <w:rStyle w:val="Strong"/>
          <w:rFonts w:ascii="Arial" w:hAnsi="Arial" w:cs="Arial"/>
          <w:color w:val="212121"/>
        </w:rPr>
        <w:t>Gulfshore Business</w:t>
      </w:r>
    </w:p>
    <w:p w14:paraId="5F86DE2D" w14:textId="77777777" w:rsidR="00907F5E" w:rsidRDefault="00907F5E" w:rsidP="00907F5E">
      <w:pPr>
        <w:pStyle w:val="mcepastedcontent1"/>
      </w:pPr>
      <w:r>
        <w:rPr>
          <w:rStyle w:val="Strong"/>
          <w:rFonts w:ascii="Arial" w:hAnsi="Arial" w:cs="Arial"/>
          <w:color w:val="212121"/>
        </w:rPr>
        <w:t>August 20, 2026</w:t>
      </w:r>
    </w:p>
    <w:p w14:paraId="54063D36" w14:textId="77777777" w:rsidR="00907F5E" w:rsidRDefault="00907F5E" w:rsidP="00907F5E">
      <w:pPr>
        <w:pStyle w:val="mcepastedcontent1"/>
      </w:pPr>
      <w:r>
        <w:rPr>
          <w:rFonts w:ascii="Arial" w:hAnsi="Arial" w:cs="Arial"/>
          <w:color w:val="212121"/>
        </w:rPr>
        <w:t>Cape Coral. </w:t>
      </w:r>
      <w:r>
        <w:rPr>
          <w:rFonts w:ascii="Arial" w:hAnsi="Arial" w:cs="Arial"/>
          <w:color w:val="B627A1"/>
        </w:rPr>
        <w:t>Florida</w:t>
      </w:r>
      <w:r>
        <w:rPr>
          <w:rFonts w:ascii="Arial" w:hAnsi="Arial" w:cs="Arial"/>
          <w:color w:val="212121"/>
        </w:rPr>
        <w:t> voters will consider </w:t>
      </w:r>
      <w:r>
        <w:rPr>
          <w:rFonts w:ascii="Arial" w:hAnsi="Arial" w:cs="Arial"/>
          <w:color w:val="B627A1"/>
        </w:rPr>
        <w:t>Amendment</w:t>
      </w:r>
      <w:r>
        <w:rPr>
          <w:rFonts w:ascii="Arial" w:hAnsi="Arial" w:cs="Arial"/>
          <w:color w:val="212121"/>
        </w:rPr>
        <w:t xml:space="preserve"> 3, which would increase the homestead exemption for </w:t>
      </w:r>
      <w:proofErr w:type="spellStart"/>
      <w:r>
        <w:rPr>
          <w:rFonts w:ascii="Arial" w:hAnsi="Arial" w:cs="Arial"/>
          <w:color w:val="212121"/>
        </w:rPr>
        <w:t>nonschool</w:t>
      </w:r>
      <w:proofErr w:type="spellEnd"/>
      <w:r>
        <w:rPr>
          <w:rFonts w:ascii="Arial" w:hAnsi="Arial" w:cs="Arial"/>
          <w:color w:val="212121"/>
        </w:rPr>
        <w:t> </w:t>
      </w:r>
      <w:r>
        <w:rPr>
          <w:rFonts w:ascii="Arial" w:hAnsi="Arial" w:cs="Arial"/>
          <w:color w:val="B627A1"/>
        </w:rPr>
        <w:t>property taxes</w:t>
      </w:r>
      <w:r>
        <w:rPr>
          <w:rFonts w:ascii="Arial" w:hAnsi="Arial" w:cs="Arial"/>
          <w:color w:val="212121"/>
        </w:rPr>
        <w:t> and reduce</w:t>
      </w:r>
    </w:p>
    <w:p w14:paraId="0E672ACB" w14:textId="77777777" w:rsidR="00907F5E" w:rsidRDefault="00907F5E" w:rsidP="00907F5E">
      <w:pPr>
        <w:pStyle w:val="mcepastedcontent1"/>
      </w:pPr>
      <w:r>
        <w:rPr>
          <w:rFonts w:ascii="Arial" w:hAnsi="Arial" w:cs="Arial"/>
          <w:color w:val="EE0000"/>
        </w:rPr>
        <w:t> </w:t>
      </w:r>
    </w:p>
    <w:p w14:paraId="41D858ED" w14:textId="77777777" w:rsidR="00907F5E" w:rsidRDefault="00907F5E" w:rsidP="00907F5E">
      <w:pPr>
        <w:pStyle w:val="mcepastedcontent1"/>
      </w:pPr>
      <w:r>
        <w:rPr>
          <w:rFonts w:ascii="Arial" w:hAnsi="Arial" w:cs="Arial"/>
          <w:color w:val="EE0000"/>
        </w:rPr>
        <w:t> </w:t>
      </w:r>
    </w:p>
    <w:p w14:paraId="23D84F58" w14:textId="77777777" w:rsidR="00907F5E" w:rsidRDefault="00907F5E" w:rsidP="00907F5E">
      <w:pPr>
        <w:pStyle w:val="mcepastedcontent1"/>
      </w:pPr>
      <w:hyperlink r:id="rId18" w:tgtFrame="_blank" w:history="1">
        <w:r>
          <w:rPr>
            <w:rStyle w:val="Strong"/>
            <w:rFonts w:ascii="Arial" w:hAnsi="Arial" w:cs="Arial"/>
            <w:color w:val="0070C0"/>
            <w:sz w:val="28"/>
            <w:szCs w:val="28"/>
            <w:u w:val="single"/>
            <w:shd w:val="clear" w:color="auto" w:fill="FFFFFF"/>
          </w:rPr>
          <w:t>Okaloosa Administrator outlines mandated, quality-of-life aspects of county budget</w:t>
        </w:r>
      </w:hyperlink>
    </w:p>
    <w:p w14:paraId="3C68B53E" w14:textId="77777777" w:rsidR="00907F5E" w:rsidRDefault="00907F5E" w:rsidP="00907F5E">
      <w:pPr>
        <w:pStyle w:val="mcepastedcontent1"/>
      </w:pPr>
      <w:r>
        <w:rPr>
          <w:rStyle w:val="Strong"/>
          <w:rFonts w:ascii="Arial" w:hAnsi="Arial" w:cs="Arial"/>
          <w:color w:val="212121"/>
        </w:rPr>
        <w:lastRenderedPageBreak/>
        <w:t>Get the Coast, Fort Walton Beach</w:t>
      </w:r>
    </w:p>
    <w:p w14:paraId="17FDCFF0" w14:textId="77777777" w:rsidR="00907F5E" w:rsidRDefault="00907F5E" w:rsidP="00907F5E">
      <w:pPr>
        <w:pStyle w:val="mcepastedcontent1"/>
      </w:pPr>
      <w:r>
        <w:rPr>
          <w:rStyle w:val="Strong"/>
          <w:rFonts w:ascii="Arial" w:hAnsi="Arial" w:cs="Arial"/>
          <w:color w:val="212121"/>
        </w:rPr>
        <w:t>August 20, 2026</w:t>
      </w:r>
    </w:p>
    <w:p w14:paraId="7F1ED771" w14:textId="77777777" w:rsidR="00907F5E" w:rsidRDefault="00907F5E" w:rsidP="00907F5E">
      <w:pPr>
        <w:pStyle w:val="mcepastedcontent1"/>
      </w:pPr>
      <w:r>
        <w:rPr>
          <w:rFonts w:ascii="Arial" w:hAnsi="Arial" w:cs="Arial"/>
          <w:color w:val="212121"/>
        </w:rPr>
        <w:t>of the proposed constitutional </w:t>
      </w:r>
      <w:r>
        <w:rPr>
          <w:rFonts w:ascii="Arial" w:hAnsi="Arial" w:cs="Arial"/>
          <w:color w:val="B627A1"/>
        </w:rPr>
        <w:t>amendment</w:t>
      </w:r>
      <w:r>
        <w:rPr>
          <w:rFonts w:ascii="Arial" w:hAnsi="Arial" w:cs="Arial"/>
          <w:color w:val="212121"/>
        </w:rPr>
        <w:t> that would reduce property tax revenue. Titled “Save Our Homes from Excessive </w:t>
      </w:r>
      <w:r>
        <w:rPr>
          <w:rFonts w:ascii="Arial" w:hAnsi="Arial" w:cs="Arial"/>
          <w:color w:val="B627A1"/>
        </w:rPr>
        <w:t>Property Taxes</w:t>
      </w:r>
      <w:r>
        <w:rPr>
          <w:rFonts w:ascii="Arial" w:hAnsi="Arial" w:cs="Arial"/>
          <w:color w:val="212121"/>
        </w:rPr>
        <w:t>,” HJR</w:t>
      </w:r>
    </w:p>
    <w:p w14:paraId="54BCF3E7" w14:textId="61B8C480" w:rsidR="00590944" w:rsidRPr="00907F5E" w:rsidRDefault="00907F5E" w:rsidP="00907F5E">
      <w:r>
        <w:rPr>
          <w:rFonts w:ascii="Arial" w:hAnsi="Arial" w:cs="Arial"/>
          <w:color w:val="EE0000"/>
        </w:rPr>
        <w:t> </w:t>
      </w:r>
    </w:p>
    <w:sectPr w:rsidR="00590944" w:rsidRPr="00907F5E"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F5E"/>
    <w:rsid w:val="00227B1E"/>
    <w:rsid w:val="00456DD7"/>
    <w:rsid w:val="00590944"/>
    <w:rsid w:val="006237F1"/>
    <w:rsid w:val="0079431B"/>
    <w:rsid w:val="00907F5E"/>
    <w:rsid w:val="00971EAB"/>
    <w:rsid w:val="00C43140"/>
    <w:rsid w:val="00E8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3706A"/>
  <w15:chartTrackingRefBased/>
  <w15:docId w15:val="{3CC0D35D-3C8C-45AF-AA84-FF1A09A9C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F5E"/>
    <w:rPr>
      <w:rFonts w:ascii="Aptos" w:hAnsi="Aptos" w:cs="Aptos"/>
      <w:kern w:val="0"/>
      <w:sz w:val="24"/>
      <w:szCs w:val="24"/>
      <w14:ligatures w14:val="none"/>
    </w:rPr>
  </w:style>
  <w:style w:type="paragraph" w:styleId="Heading1">
    <w:name w:val="heading 1"/>
    <w:basedOn w:val="Normal"/>
    <w:next w:val="Normal"/>
    <w:link w:val="Heading1Char"/>
    <w:uiPriority w:val="9"/>
    <w:qFormat/>
    <w:rsid w:val="00907F5E"/>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07F5E"/>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07F5E"/>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07F5E"/>
    <w:pPr>
      <w:keepNext/>
      <w:keepLines/>
      <w:spacing w:before="80" w:after="40"/>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907F5E"/>
    <w:pPr>
      <w:keepNext/>
      <w:keepLines/>
      <w:spacing w:before="80" w:after="40"/>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907F5E"/>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907F5E"/>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907F5E"/>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907F5E"/>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kern w:val="2"/>
      <w14:ligatures w14:val="standardContextual"/>
    </w:rPr>
  </w:style>
  <w:style w:type="character" w:customStyle="1" w:styleId="Heading1Char">
    <w:name w:val="Heading 1 Char"/>
    <w:basedOn w:val="DefaultParagraphFont"/>
    <w:link w:val="Heading1"/>
    <w:uiPriority w:val="9"/>
    <w:rsid w:val="00907F5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907F5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07F5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07F5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907F5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907F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7F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7F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7F5E"/>
    <w:rPr>
      <w:rFonts w:eastAsiaTheme="majorEastAsia" w:cstheme="majorBidi"/>
      <w:color w:val="272727" w:themeColor="text1" w:themeTint="D8"/>
    </w:rPr>
  </w:style>
  <w:style w:type="paragraph" w:styleId="Title">
    <w:name w:val="Title"/>
    <w:basedOn w:val="Normal"/>
    <w:next w:val="Normal"/>
    <w:link w:val="TitleChar"/>
    <w:uiPriority w:val="10"/>
    <w:qFormat/>
    <w:rsid w:val="00907F5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07F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7F5E"/>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07F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7F5E"/>
    <w:pPr>
      <w:spacing w:before="160" w:after="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907F5E"/>
    <w:rPr>
      <w:i/>
      <w:iCs/>
      <w:color w:val="404040" w:themeColor="text1" w:themeTint="BF"/>
    </w:rPr>
  </w:style>
  <w:style w:type="paragraph" w:styleId="ListParagraph">
    <w:name w:val="List Paragraph"/>
    <w:basedOn w:val="Normal"/>
    <w:uiPriority w:val="34"/>
    <w:qFormat/>
    <w:rsid w:val="00907F5E"/>
    <w:pPr>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907F5E"/>
    <w:rPr>
      <w:i/>
      <w:iCs/>
      <w:color w:val="2E74B5" w:themeColor="accent1" w:themeShade="BF"/>
    </w:rPr>
  </w:style>
  <w:style w:type="paragraph" w:styleId="IntenseQuote">
    <w:name w:val="Intense Quote"/>
    <w:basedOn w:val="Normal"/>
    <w:next w:val="Normal"/>
    <w:link w:val="IntenseQuoteChar"/>
    <w:uiPriority w:val="30"/>
    <w:qFormat/>
    <w:rsid w:val="00907F5E"/>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907F5E"/>
    <w:rPr>
      <w:i/>
      <w:iCs/>
      <w:color w:val="2E74B5" w:themeColor="accent1" w:themeShade="BF"/>
    </w:rPr>
  </w:style>
  <w:style w:type="character" w:styleId="IntenseReference">
    <w:name w:val="Intense Reference"/>
    <w:basedOn w:val="DefaultParagraphFont"/>
    <w:uiPriority w:val="32"/>
    <w:qFormat/>
    <w:rsid w:val="00907F5E"/>
    <w:rPr>
      <w:b/>
      <w:bCs/>
      <w:smallCaps/>
      <w:color w:val="2E74B5" w:themeColor="accent1" w:themeShade="BF"/>
      <w:spacing w:val="5"/>
    </w:rPr>
  </w:style>
  <w:style w:type="paragraph" w:customStyle="1" w:styleId="mcepastedcontent1">
    <w:name w:val="mcepastedcontent1"/>
    <w:basedOn w:val="Normal"/>
    <w:rsid w:val="00907F5E"/>
    <w:pPr>
      <w:spacing w:line="360" w:lineRule="auto"/>
    </w:pPr>
    <w:rPr>
      <w:rFonts w:ascii="Helvetica" w:hAnsi="Helvetica"/>
      <w:color w:val="0D0D0D"/>
      <w:spacing w:val="15"/>
    </w:rPr>
  </w:style>
  <w:style w:type="character" w:styleId="Hyperlink">
    <w:name w:val="Hyperlink"/>
    <w:basedOn w:val="DefaultParagraphFont"/>
    <w:uiPriority w:val="99"/>
    <w:semiHidden/>
    <w:unhideWhenUsed/>
    <w:rsid w:val="00907F5E"/>
    <w:rPr>
      <w:color w:val="0000FF"/>
      <w:u w:val="single"/>
    </w:rPr>
  </w:style>
  <w:style w:type="character" w:styleId="Strong">
    <w:name w:val="Strong"/>
    <w:basedOn w:val="DefaultParagraphFont"/>
    <w:uiPriority w:val="22"/>
    <w:qFormat/>
    <w:rsid w:val="00907F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protect.cudasvc.com/url?a=https%3a%2f%2fus.list-manage.com%2f7Hz1km7BZRj%3fe%3d846196d3ad%26c2id%3d1867426e6382b6ed85ec404ae50a700c&amp;c=E,1,qA6qu2W01anXpwT2EpcDDvOMh3AmMF_Ytbf7HYfw58jUpZYlGqKAUFr1kBF3U4sJBGSGxvidDCtLAOCcXSyAYqLw13_5Y8LpAjYfayV__w,,&amp;typo=1" TargetMode="External"/><Relationship Id="rId13" Type="http://schemas.openxmlformats.org/officeDocument/2006/relationships/hyperlink" Target="https://linkprotect.cudasvc.com/url?a=https%3a%2f%2fus.list-manage.com%2fIeuephYRw2Y%3fe%3d846196d3ad%26c2id%3d1867426e6382b6ed85ec404ae50a700c&amp;c=E,1,3LaGKVTV_pjBI6DZckD59vF1y9A0Zy0tpHw3j0f2y2MQvllGK0KRKj6GknfXsC0yTtQV0FP-qCJfwShz0a_h5G52E5Sn2ZXM91Eaf4F5vBziBx9iTLi_oCxsRQ,,&amp;typo=1" TargetMode="External"/><Relationship Id="rId18" Type="http://schemas.openxmlformats.org/officeDocument/2006/relationships/hyperlink" Target="https://linkprotect.cudasvc.com/url?a=https%3a%2f%2fus.list-manage.com%2f1BlKNDO8IYa%3fe%3d846196d3ad%26c2id%3d1867426e6382b6ed85ec404ae50a700c&amp;c=E,1,tKK-b5U4CAVKyaLAhERXu3TgbrAtZQ3igDVCIf6bL6GpvUvYowESGwIo4fDecewsZMeWwivU1oMVohkpUTfDaK-AQPALUyRFCM60hICKRc9znrhPmI3gMTE,&amp;typo=1" TargetMode="External"/><Relationship Id="rId3" Type="http://schemas.openxmlformats.org/officeDocument/2006/relationships/webSettings" Target="webSettings.xml"/><Relationship Id="rId7" Type="http://schemas.openxmlformats.org/officeDocument/2006/relationships/hyperlink" Target="https://linkprotect.cudasvc.com/url?a=https%3a%2f%2fus.list-manage.com%2fLtDrpGe4NpE%3fe%3d846196d3ad%26c2id%3d1867426e6382b6ed85ec404ae50a700c&amp;c=E,1,JGb4qiCkzdie56WEnfH9eACUvOG113WAkX-jWjQDAZWO935tHiHIXBmj1PU-gVZDwTKxRGh_RoHTfx-icRJg2vO3KX72zoR3bXJyFglXjC3Dg1Oh&amp;typo=1" TargetMode="External"/><Relationship Id="rId12" Type="http://schemas.openxmlformats.org/officeDocument/2006/relationships/hyperlink" Target="https://linkprotect.cudasvc.com/url?a=https%3a%2f%2fus.list-manage.com%2fg7zPiqIQYxE%3fe%3d846196d3ad%26c2id%3d1867426e6382b6ed85ec404ae50a700c&amp;c=E,1,MMm8YDlTl6gVcTX7LHEdYSqZ57p6vDofWxGzHzHfrLbTVAkc_eDiQ8LD9in9Geu7ozHTatpyn2OFv-hfTnv3JcSArK7ZnPujNbaNmiOxt_zwxu1lzHAJ6id2k1U,&amp;typo=1" TargetMode="External"/><Relationship Id="rId17" Type="http://schemas.openxmlformats.org/officeDocument/2006/relationships/hyperlink" Target="https://linkprotect.cudasvc.com/url?a=https%3a%2f%2fus.list-manage.com%2fg4_L0JdQoZ5%3fe%3d846196d3ad%26c2id%3d1867426e6382b6ed85ec404ae50a700c&amp;c=E,1,d7z2xQKOGnxssEnv9-0stCDLQPDH84J2C1rAfYEN29w4NSXJsifxkQnaFS9_s9oNxZhMh2ClzTvmBrs92P6x18YWdco_4Xv8_ZkRq1GI8CND4q__aSNGF0jXm_E,&amp;typo=1" TargetMode="External"/><Relationship Id="rId2" Type="http://schemas.openxmlformats.org/officeDocument/2006/relationships/settings" Target="settings.xml"/><Relationship Id="rId16" Type="http://schemas.openxmlformats.org/officeDocument/2006/relationships/hyperlink" Target="https://linkprotect.cudasvc.com/url?a=https%3a%2f%2fus.list-manage.com%2fML4OnWgblB8%3fe%3d846196d3ad%26c2id%3d1867426e6382b6ed85ec404ae50a700c&amp;c=E,1,vusSn-qTED0Alt5n_hxhKNccMlQOLuCivhVD6-TMkggelT03mWfzGLPE5xNeNX_wrsCdxlWy4bohOj6xEmf5FL6SFfoj1pGbCXf5c2AVh32DBq75bau7PsuE1ilL&amp;typo=1"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inkprotect.cudasvc.com/url?a=https%3a%2f%2fus.list-manage.com%2fhxt0mrYn3XD%3fe%3d846196d3ad%26c2id%3d1867426e6382b6ed85ec404ae50a700c&amp;c=E,1,yfma9m0d1Ddp_djvkFbC53yZjd2MpQhRmIqc0W_lxRoytssnWg0R5h4ZH0JDosUQitrWR0wyRihXvVoWRWNVZmY7TkP__jYZQ4Owu55_&amp;typo=1" TargetMode="External"/><Relationship Id="rId11" Type="http://schemas.openxmlformats.org/officeDocument/2006/relationships/hyperlink" Target="https://linkprotect.cudasvc.com/url?a=https%3a%2f%2fus.list-manage.com%2f1BRU3kzdyLA%3fe%3d846196d3ad%26c2id%3d1867426e6382b6ed85ec404ae50a700c&amp;c=E,1,OmM3n8_VuIAm8lbipgDNuK-Nz4JUhx3WAoczJxqbmQXF3JK8fRXOcF9j5KfuNTu-3lNRK_c9daVOQKe4a5rTqjS6BzltPBOzHH10RGANgweqZYnZug,,&amp;typo=1" TargetMode="External"/><Relationship Id="rId5" Type="http://schemas.openxmlformats.org/officeDocument/2006/relationships/hyperlink" Target="https://linkprotect.cudasvc.com/url?a=https%3a%2f%2fus.list-manage.com%2fq_9_cbD575Y%3fe%3d846196d3ad%26c2id%3d1867426e6382b6ed85ec404ae50a700c&amp;c=E,1,7Etb53B88czZdwXh6z5erky9bq1rFMkR7UEr5mIG5WkDOKShju-e5khFQjkZw6Vxnv_BD0TJzT0XAyEfpg6bGYFBNoqcpZtVfZnqaDzU7cV22z2rDNVzTqBGNg,,&amp;typo=1" TargetMode="External"/><Relationship Id="rId15" Type="http://schemas.openxmlformats.org/officeDocument/2006/relationships/hyperlink" Target="https://linkprotect.cudasvc.com/url?a=https%3a%2f%2fus.list-manage.com%2fjbOxC0TNHAc%3fe%3d846196d3ad%26c2id%3d1867426e6382b6ed85ec404ae50a700c&amp;c=E,1,bWS7DWYYpcAE1MUzrGHuwWG1v5TvcpGBt3uFmnX04x6TocBzLWCes1GEmoQq6S6gGEyDc_ByQ4DksxnpkIIQ9brlS8hzJqrB1qTcs_tS&amp;typo=1" TargetMode="External"/><Relationship Id="rId10" Type="http://schemas.openxmlformats.org/officeDocument/2006/relationships/hyperlink" Target="https://linkprotect.cudasvc.com/url?a=https%3a%2f%2fus.list-manage.com%2f15HNx_7LeXt%3fe%3d846196d3ad%26c2id%3d1867426e6382b6ed85ec404ae50a700c&amp;c=E,1,MiXycfQkBeE_GLCdMA5NlK8EQjFkzjdaHG3xkuMJDxqE8dMOS_f4tTWHQ3clhwsBvc2-rumXc94foEK-NV42I3fqZyH3AUm0pyLeCZq6PkRipm5ovNFSPg,,&amp;typo=1" TargetMode="External"/><Relationship Id="rId19" Type="http://schemas.openxmlformats.org/officeDocument/2006/relationships/fontTable" Target="fontTable.xml"/><Relationship Id="rId4" Type="http://schemas.openxmlformats.org/officeDocument/2006/relationships/hyperlink" Target="https://linkprotect.cudasvc.com/url?a=https%3a%2f%2fus.list-manage.com%2ftY7iJNBWeI_%3fe%3d846196d3ad%26c2id%3d1867426e6382b6ed85ec404ae50a700c&amp;c=E,1,jhB2aerctiuKTqG9Mz1_a2UcptFIer9rRfW5jsTl9IzxGk2PQmENP-UDao31c-70-J-RQYWswzO54yu5LGLB1hPWWlzRJ3J8PKWOpGfO6KIh47jaErT_vCI,&amp;typo=1" TargetMode="External"/><Relationship Id="rId9" Type="http://schemas.openxmlformats.org/officeDocument/2006/relationships/hyperlink" Target="https://linkprotect.cudasvc.com/url?a=https%3a%2f%2fus.list-manage.com%2fB49hZszlRDL%3fe%3d846196d3ad%26c2id%3d1867426e6382b6ed85ec404ae50a700c&amp;c=E,1,icwtVRa0QD5Xfh44BQL4DDqjZk5qZyG9zIJsapn0KY4h8Tp2cZk0hy7GzhEJNzSTibFbQ1R1CGvDPB-ux-d32B4v-nHH2fUdmag6JlSWLi87nhwZciqD&amp;typo=1" TargetMode="External"/><Relationship Id="rId14" Type="http://schemas.openxmlformats.org/officeDocument/2006/relationships/hyperlink" Target="https://linkprotect.cudasvc.com/url?a=https%3a%2f%2fus.list-manage.com%2fiD1VDMY6O_N%3fe%3d846196d3ad%26c2id%3d1867426e6382b6ed85ec404ae50a700c&amp;c=E,1,smQ7s7BjysFVPcEUP2xjf3C4xSv8D3rFnuj3-wJcSWoECHZIosi63-ZSTnhDrAsMKpM0KRiIhRZQkijtDs55LPkeizKFPjZD5-Jqtby_pFU,&amp;typ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1371</Words>
  <Characters>7820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2026-08-21T14:16:00Z</dcterms:created>
  <dcterms:modified xsi:type="dcterms:W3CDTF">2026-08-21T14:21:00Z</dcterms:modified>
</cp:coreProperties>
</file>