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33A74" w14:textId="77777777" w:rsidR="003F71E2" w:rsidRDefault="003F71E2" w:rsidP="003F71E2">
      <w:pPr>
        <w:spacing w:line="0" w:lineRule="auto"/>
        <w:rPr>
          <w:rFonts w:ascii="Helvetica" w:hAnsi="Helvetica" w:cs="Helvetica"/>
          <w:color w:val="0D0D0D"/>
          <w:spacing w:val="15"/>
        </w:rPr>
      </w:pPr>
    </w:p>
    <w:p w14:paraId="57362631" w14:textId="77777777" w:rsidR="003F71E2" w:rsidRPr="00502220" w:rsidRDefault="003F71E2" w:rsidP="003F71E2">
      <w:pPr>
        <w:pStyle w:val="mcepastedcontent1"/>
        <w:spacing w:line="240" w:lineRule="auto"/>
        <w:rPr>
          <w:rFonts w:asciiTheme="minorHAnsi" w:hAnsiTheme="minorHAnsi"/>
        </w:rPr>
      </w:pPr>
      <w:hyperlink r:id="rId4" w:tgtFrame="_blank" w:history="1">
        <w:r w:rsidRPr="00502220">
          <w:rPr>
            <w:rStyle w:val="Strong"/>
            <w:rFonts w:asciiTheme="minorHAnsi" w:hAnsiTheme="minorHAnsi" w:cs="Arial"/>
            <w:color w:val="0070C0"/>
            <w:u w:val="single"/>
            <w:shd w:val="clear" w:color="auto" w:fill="FFFFFF"/>
          </w:rPr>
          <w:t>St. Pete renter says no o</w:t>
        </w:r>
        <w:r w:rsidRPr="00502220">
          <w:rPr>
            <w:rStyle w:val="Strong"/>
            <w:rFonts w:asciiTheme="minorHAnsi" w:hAnsiTheme="minorHAnsi" w:cs="Arial"/>
            <w:color w:val="0070C0"/>
            <w:u w:val="single"/>
            <w:shd w:val="clear" w:color="auto" w:fill="FFFFFF"/>
          </w:rPr>
          <w:t>n</w:t>
        </w:r>
        <w:r w:rsidRPr="00502220">
          <w:rPr>
            <w:rStyle w:val="Strong"/>
            <w:rFonts w:asciiTheme="minorHAnsi" w:hAnsiTheme="minorHAnsi" w:cs="Arial"/>
            <w:color w:val="0070C0"/>
            <w:u w:val="single"/>
            <w:shd w:val="clear" w:color="auto" w:fill="FFFFFF"/>
          </w:rPr>
          <w:t xml:space="preserve"> </w:t>
        </w:r>
        <w:r w:rsidRPr="00502220">
          <w:rPr>
            <w:rStyle w:val="Strong"/>
            <w:rFonts w:asciiTheme="minorHAnsi" w:hAnsiTheme="minorHAnsi" w:cs="Arial"/>
            <w:color w:val="0070C0"/>
            <w:u w:val="single"/>
            <w:shd w:val="clear" w:color="auto" w:fill="F7E6F3"/>
          </w:rPr>
          <w:t>Amendment</w:t>
        </w:r>
        <w:r w:rsidRPr="00502220">
          <w:rPr>
            <w:rStyle w:val="Strong"/>
            <w:rFonts w:asciiTheme="minorHAnsi" w:hAnsiTheme="minorHAnsi" w:cs="Arial"/>
            <w:color w:val="0070C0"/>
            <w:u w:val="single"/>
            <w:shd w:val="clear" w:color="auto" w:fill="FFFFFF"/>
          </w:rPr>
          <w:t xml:space="preserve"> 3; </w:t>
        </w:r>
        <w:r w:rsidRPr="00502220">
          <w:rPr>
            <w:rStyle w:val="Strong"/>
            <w:rFonts w:asciiTheme="minorHAnsi" w:hAnsiTheme="minorHAnsi" w:cs="Arial"/>
            <w:color w:val="0070C0"/>
            <w:u w:val="single"/>
            <w:shd w:val="clear" w:color="auto" w:fill="F7E6F3"/>
          </w:rPr>
          <w:t>Florida</w:t>
        </w:r>
        <w:r w:rsidRPr="00502220">
          <w:rPr>
            <w:rStyle w:val="Strong"/>
            <w:rFonts w:asciiTheme="minorHAnsi" w:hAnsiTheme="minorHAnsi" w:cs="Arial"/>
            <w:color w:val="0070C0"/>
            <w:u w:val="single"/>
            <w:shd w:val="clear" w:color="auto" w:fill="FFFFFF"/>
          </w:rPr>
          <w:t xml:space="preserve"> Realtors say yes</w:t>
        </w:r>
      </w:hyperlink>
    </w:p>
    <w:p w14:paraId="53640C87"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WFLA-TV</w:t>
      </w:r>
    </w:p>
    <w:p w14:paraId="40417202"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By Ty Russell</w:t>
      </w:r>
    </w:p>
    <w:p w14:paraId="29BF7DD6"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October 12, 2026</w:t>
      </w:r>
    </w:p>
    <w:p w14:paraId="324B3CAE"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212121"/>
        </w:rPr>
        <w:t xml:space="preserve">in </w:t>
      </w:r>
      <w:r w:rsidRPr="00502220">
        <w:rPr>
          <w:rFonts w:asciiTheme="minorHAnsi" w:hAnsiTheme="minorHAnsi" w:cs="Arial"/>
          <w:color w:val="212121"/>
          <w:shd w:val="clear" w:color="auto" w:fill="F7E6F3"/>
        </w:rPr>
        <w:t>Florida</w:t>
      </w:r>
      <w:r w:rsidRPr="00502220">
        <w:rPr>
          <w:rFonts w:asciiTheme="minorHAnsi" w:hAnsiTheme="minorHAnsi" w:cs="Arial"/>
          <w:color w:val="212121"/>
        </w:rPr>
        <w:t xml:space="preserve"> during the midterm political cycle will come to an end on Nov. 3. That’s when voters will decide whether to approve </w:t>
      </w:r>
      <w:r w:rsidRPr="00502220">
        <w:rPr>
          <w:rFonts w:asciiTheme="minorHAnsi" w:hAnsiTheme="minorHAnsi" w:cs="Arial"/>
          <w:color w:val="212121"/>
          <w:shd w:val="clear" w:color="auto" w:fill="F7E6F3"/>
        </w:rPr>
        <w:t>Amendment</w:t>
      </w:r>
      <w:r w:rsidRPr="00502220">
        <w:rPr>
          <w:rFonts w:asciiTheme="minorHAnsi" w:hAnsiTheme="minorHAnsi" w:cs="Arial"/>
          <w:color w:val="212121"/>
        </w:rPr>
        <w:t xml:space="preserve"> 3.</w:t>
      </w:r>
    </w:p>
    <w:p w14:paraId="0B63B30F"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212121"/>
        </w:rPr>
        <w:t> </w:t>
      </w:r>
    </w:p>
    <w:p w14:paraId="0AD903BE" w14:textId="77777777" w:rsidR="003F71E2" w:rsidRPr="00502220" w:rsidRDefault="003F71E2" w:rsidP="003F71E2">
      <w:pPr>
        <w:pStyle w:val="mcepastedcontent1"/>
        <w:spacing w:line="240" w:lineRule="auto"/>
        <w:rPr>
          <w:rFonts w:asciiTheme="minorHAnsi" w:hAnsiTheme="minorHAnsi"/>
        </w:rPr>
      </w:pPr>
      <w:hyperlink r:id="rId5" w:history="1">
        <w:r w:rsidRPr="00502220">
          <w:rPr>
            <w:rStyle w:val="Strong"/>
            <w:rFonts w:asciiTheme="minorHAnsi" w:hAnsiTheme="minorHAnsi" w:cs="Arial"/>
            <w:color w:val="0070C0"/>
            <w:u w:val="single"/>
          </w:rPr>
          <w:t>‘Be informed’: Tampa mayor warns residents of Amendment 3 impacts on public services, parks</w:t>
        </w:r>
      </w:hyperlink>
    </w:p>
    <w:p w14:paraId="427159D4" w14:textId="77777777" w:rsidR="003F71E2" w:rsidRPr="00502220" w:rsidRDefault="003F71E2" w:rsidP="003F71E2">
      <w:pPr>
        <w:rPr>
          <w:rFonts w:asciiTheme="minorHAnsi" w:hAnsiTheme="minorHAnsi" w:cs="Helvetica"/>
          <w:color w:val="0D0D0D"/>
          <w:spacing w:val="15"/>
        </w:rPr>
      </w:pPr>
    </w:p>
    <w:p w14:paraId="118FF0A3"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000000"/>
        </w:rPr>
        <w:t>WFLA-FM</w:t>
      </w:r>
    </w:p>
    <w:p w14:paraId="5A0F4FCA"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000000"/>
        </w:rPr>
        <w:t>By Nathaniel Rodriguez</w:t>
      </w:r>
    </w:p>
    <w:p w14:paraId="1874E987"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000000"/>
        </w:rPr>
        <w:t>October 12, 2026</w:t>
      </w:r>
    </w:p>
    <w:p w14:paraId="582F9E28"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000000"/>
        </w:rPr>
        <w:t xml:space="preserve">Tampa Mayor Jane Castor once again warned residents to educate themselves on the potential impacts of Amendment 3 on public services ahead of next week’s early voting. </w:t>
      </w:r>
      <w:hyperlink r:id="rId6" w:tgtFrame="_blank" w:history="1">
        <w:r w:rsidRPr="00502220">
          <w:rPr>
            <w:rStyle w:val="Hyperlink"/>
            <w:rFonts w:asciiTheme="minorHAnsi" w:hAnsiTheme="minorHAnsi" w:cs="Arial"/>
            <w:color w:val="2D5EA8"/>
          </w:rPr>
          <w:t>Amendment 3 has been the most well-known of the initiatives</w:t>
        </w:r>
      </w:hyperlink>
      <w:r w:rsidRPr="00502220">
        <w:rPr>
          <w:rFonts w:asciiTheme="minorHAnsi" w:hAnsiTheme="minorHAnsi" w:cs="Arial"/>
        </w:rPr>
        <w:t xml:space="preserve"> on the upcoming ballot, as it increases the homestead property tax exemption for all non-school taxes. Essentially, it would raise the homestead exemption from $50,000 to $150,000 in 2027 and $250,000 in 2028, adjusting for inflation in the years after 2028. Local governments have sounded the </w:t>
      </w:r>
      <w:r w:rsidRPr="00502220">
        <w:rPr>
          <w:rFonts w:asciiTheme="minorHAnsi" w:hAnsiTheme="minorHAnsi" w:cs="Arial"/>
          <w:color w:val="auto"/>
        </w:rPr>
        <w:t>alarm on how this will impact local services if this loss of revenue is not replaced. “I would ask all of our residents that go into the voting booth to be informed before you check the box, especially with Amendment 3,” Castor said during a press conference announcing a new addition to Tampa’s park system. “It is going to be incredibly impactful, not only to the city of Tampa and to Hillsborough County, but every city and county.”</w:t>
      </w:r>
    </w:p>
    <w:p w14:paraId="35D354A0" w14:textId="77777777" w:rsidR="003F71E2" w:rsidRPr="00502220" w:rsidRDefault="003F71E2" w:rsidP="003F71E2">
      <w:pPr>
        <w:pStyle w:val="mcepastedcontent1"/>
        <w:spacing w:line="240" w:lineRule="auto"/>
        <w:rPr>
          <w:rFonts w:asciiTheme="minorHAnsi" w:hAnsiTheme="minorHAnsi"/>
        </w:rPr>
      </w:pPr>
    </w:p>
    <w:p w14:paraId="07624DC7" w14:textId="04E95DC4" w:rsidR="003F71E2" w:rsidRPr="00502220" w:rsidRDefault="003F71E2" w:rsidP="003F71E2">
      <w:pPr>
        <w:pStyle w:val="mcepastedcontent1"/>
        <w:spacing w:line="240" w:lineRule="auto"/>
        <w:rPr>
          <w:rFonts w:asciiTheme="minorHAnsi" w:hAnsiTheme="minorHAnsi"/>
        </w:rPr>
      </w:pPr>
      <w:hyperlink r:id="rId7" w:tgtFrame="_blank" w:history="1">
        <w:r w:rsidRPr="00502220">
          <w:rPr>
            <w:rStyle w:val="Strong"/>
            <w:rFonts w:asciiTheme="minorHAnsi" w:hAnsiTheme="minorHAnsi" w:cs="Arial"/>
            <w:color w:val="0070C0"/>
            <w:u w:val="single"/>
            <w:shd w:val="clear" w:color="auto" w:fill="FFFFFF"/>
          </w:rPr>
          <w:t>Floridians should ask what's next if Amend</w:t>
        </w:r>
        <w:r w:rsidRPr="00502220">
          <w:rPr>
            <w:rStyle w:val="Strong"/>
            <w:rFonts w:asciiTheme="minorHAnsi" w:hAnsiTheme="minorHAnsi" w:cs="Arial"/>
            <w:color w:val="0070C0"/>
            <w:u w:val="single"/>
            <w:shd w:val="clear" w:color="auto" w:fill="FFFFFF"/>
          </w:rPr>
          <w:t>m</w:t>
        </w:r>
        <w:r w:rsidRPr="00502220">
          <w:rPr>
            <w:rStyle w:val="Strong"/>
            <w:rFonts w:asciiTheme="minorHAnsi" w:hAnsiTheme="minorHAnsi" w:cs="Arial"/>
            <w:color w:val="0070C0"/>
            <w:u w:val="single"/>
            <w:shd w:val="clear" w:color="auto" w:fill="FFFFFF"/>
          </w:rPr>
          <w:t>ent 3 passes | Opinion</w:t>
        </w:r>
      </w:hyperlink>
    </w:p>
    <w:p w14:paraId="614E81FD"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Bradenton Herald</w:t>
      </w:r>
    </w:p>
    <w:p w14:paraId="1BDDB7AE"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By Wayne “Bernie” Berosnko</w:t>
      </w:r>
    </w:p>
    <w:p w14:paraId="23DC4FDA"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October 12, 2026</w:t>
      </w:r>
    </w:p>
    <w:p w14:paraId="55F0162A"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212121"/>
        </w:rPr>
        <w:t xml:space="preserve">pay the same mortgages, insurance premiums, and </w:t>
      </w:r>
      <w:r w:rsidRPr="00502220">
        <w:rPr>
          <w:rFonts w:asciiTheme="minorHAnsi" w:hAnsiTheme="minorHAnsi" w:cs="Arial"/>
          <w:color w:val="212121"/>
          <w:shd w:val="clear" w:color="auto" w:fill="F7E6F3"/>
        </w:rPr>
        <w:t>property taxes</w:t>
      </w:r>
      <w:r w:rsidRPr="00502220">
        <w:rPr>
          <w:rFonts w:asciiTheme="minorHAnsi" w:hAnsiTheme="minorHAnsi" w:cs="Arial"/>
          <w:color w:val="212121"/>
        </w:rPr>
        <w:t xml:space="preserve"> as our neighbors. But as voters consider </w:t>
      </w:r>
      <w:r w:rsidRPr="00502220">
        <w:rPr>
          <w:rFonts w:asciiTheme="minorHAnsi" w:hAnsiTheme="minorHAnsi" w:cs="Arial"/>
          <w:color w:val="212121"/>
          <w:shd w:val="clear" w:color="auto" w:fill="F7E6F3"/>
        </w:rPr>
        <w:t>Amendment</w:t>
      </w:r>
      <w:r w:rsidRPr="00502220">
        <w:rPr>
          <w:rFonts w:asciiTheme="minorHAnsi" w:hAnsiTheme="minorHAnsi" w:cs="Arial"/>
          <w:color w:val="212121"/>
        </w:rPr>
        <w:t xml:space="preserve"> 3, we are asking them to</w:t>
      </w:r>
    </w:p>
    <w:p w14:paraId="768F3D65"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212121"/>
        </w:rPr>
        <w:t> </w:t>
      </w:r>
    </w:p>
    <w:p w14:paraId="70333A5C" w14:textId="77777777" w:rsidR="003F71E2" w:rsidRPr="00502220" w:rsidRDefault="003F71E2" w:rsidP="003F71E2">
      <w:pPr>
        <w:pStyle w:val="mcepastedcontent1"/>
        <w:spacing w:line="240" w:lineRule="auto"/>
        <w:rPr>
          <w:rFonts w:asciiTheme="minorHAnsi" w:hAnsiTheme="minorHAnsi"/>
        </w:rPr>
      </w:pPr>
      <w:hyperlink r:id="rId8" w:tgtFrame="_blank" w:history="1">
        <w:r w:rsidRPr="00502220">
          <w:rPr>
            <w:rStyle w:val="Strong"/>
            <w:rFonts w:asciiTheme="minorHAnsi" w:hAnsiTheme="minorHAnsi" w:cs="Arial"/>
            <w:color w:val="0070C0"/>
            <w:u w:val="single"/>
            <w:shd w:val="clear" w:color="auto" w:fill="FFFFFF"/>
          </w:rPr>
          <w:t xml:space="preserve">How </w:t>
        </w:r>
        <w:r w:rsidRPr="00502220">
          <w:rPr>
            <w:rStyle w:val="Strong"/>
            <w:rFonts w:asciiTheme="minorHAnsi" w:hAnsiTheme="minorHAnsi" w:cs="Arial"/>
            <w:color w:val="0070C0"/>
            <w:u w:val="single"/>
            <w:shd w:val="clear" w:color="auto" w:fill="F7E6F3"/>
          </w:rPr>
          <w:t>Amendment</w:t>
        </w:r>
        <w:r w:rsidRPr="00502220">
          <w:rPr>
            <w:rStyle w:val="Strong"/>
            <w:rFonts w:asciiTheme="minorHAnsi" w:hAnsiTheme="minorHAnsi" w:cs="Arial"/>
            <w:color w:val="0070C0"/>
            <w:u w:val="single"/>
            <w:shd w:val="clear" w:color="auto" w:fill="FFFFFF"/>
          </w:rPr>
          <w:t xml:space="preserve"> 3 may affect Florida's public libraries</w:t>
        </w:r>
      </w:hyperlink>
    </w:p>
    <w:p w14:paraId="7852C033"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WLRN-TV</w:t>
      </w:r>
    </w:p>
    <w:p w14:paraId="19A44A35"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October 12, 2026</w:t>
      </w:r>
    </w:p>
    <w:p w14:paraId="4EBF9976"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212121"/>
        </w:rPr>
        <w:t xml:space="preserve">for the use of revenue from </w:t>
      </w:r>
      <w:r w:rsidRPr="00502220">
        <w:rPr>
          <w:rFonts w:asciiTheme="minorHAnsi" w:hAnsiTheme="minorHAnsi" w:cs="Arial"/>
          <w:color w:val="212121"/>
          <w:shd w:val="clear" w:color="auto" w:fill="F7E6F3"/>
        </w:rPr>
        <w:t>property taxes</w:t>
      </w:r>
      <w:r w:rsidRPr="00502220">
        <w:rPr>
          <w:rFonts w:asciiTheme="minorHAnsi" w:hAnsiTheme="minorHAnsi" w:cs="Arial"/>
          <w:color w:val="212121"/>
        </w:rPr>
        <w:t xml:space="preserve">. Gov. Ron DeSantis supports </w:t>
      </w:r>
      <w:r w:rsidRPr="00502220">
        <w:rPr>
          <w:rFonts w:asciiTheme="minorHAnsi" w:hAnsiTheme="minorHAnsi" w:cs="Arial"/>
          <w:color w:val="212121"/>
          <w:shd w:val="clear" w:color="auto" w:fill="F7E6F3"/>
        </w:rPr>
        <w:t>Amendment</w:t>
      </w:r>
      <w:r w:rsidRPr="00502220">
        <w:rPr>
          <w:rFonts w:asciiTheme="minorHAnsi" w:hAnsiTheme="minorHAnsi" w:cs="Arial"/>
          <w:color w:val="212121"/>
        </w:rPr>
        <w:t xml:space="preserve"> 3 for making </w:t>
      </w:r>
      <w:r w:rsidRPr="00502220">
        <w:rPr>
          <w:rFonts w:asciiTheme="minorHAnsi" w:hAnsiTheme="minorHAnsi" w:cs="Arial"/>
          <w:color w:val="212121"/>
          <w:shd w:val="clear" w:color="auto" w:fill="F7E6F3"/>
        </w:rPr>
        <w:t>property taxes</w:t>
      </w:r>
      <w:r w:rsidRPr="00502220">
        <w:rPr>
          <w:rFonts w:asciiTheme="minorHAnsi" w:hAnsiTheme="minorHAnsi" w:cs="Arial"/>
          <w:color w:val="212121"/>
        </w:rPr>
        <w:t xml:space="preserve"> lower for homeowners overall.</w:t>
      </w:r>
    </w:p>
    <w:p w14:paraId="276F2547"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212121"/>
        </w:rPr>
        <w:t> </w:t>
      </w:r>
    </w:p>
    <w:p w14:paraId="6DF5CD5D" w14:textId="77777777" w:rsidR="003F71E2" w:rsidRPr="00502220" w:rsidRDefault="003F71E2" w:rsidP="003F71E2">
      <w:pPr>
        <w:pStyle w:val="mcepastedcontent1"/>
        <w:spacing w:line="240" w:lineRule="auto"/>
        <w:rPr>
          <w:rFonts w:asciiTheme="minorHAnsi" w:hAnsiTheme="minorHAnsi"/>
        </w:rPr>
      </w:pPr>
      <w:hyperlink r:id="rId9" w:tgtFrame="_blank" w:history="1">
        <w:r w:rsidRPr="00502220">
          <w:rPr>
            <w:rStyle w:val="Strong"/>
            <w:rFonts w:asciiTheme="minorHAnsi" w:hAnsiTheme="minorHAnsi" w:cs="Arial"/>
            <w:color w:val="0070C0"/>
            <w:u w:val="single"/>
            <w:shd w:val="clear" w:color="auto" w:fill="F7E6F3"/>
          </w:rPr>
          <w:t>Amendment</w:t>
        </w:r>
        <w:r w:rsidRPr="00502220">
          <w:rPr>
            <w:rStyle w:val="Strong"/>
            <w:rFonts w:asciiTheme="minorHAnsi" w:hAnsiTheme="minorHAnsi" w:cs="Arial"/>
            <w:color w:val="0070C0"/>
            <w:u w:val="single"/>
            <w:shd w:val="clear" w:color="auto" w:fill="FFFFFF"/>
          </w:rPr>
          <w:t xml:space="preserve"> 3 will hurt Florida's nonprofit community | Opinion</w:t>
        </w:r>
      </w:hyperlink>
    </w:p>
    <w:p w14:paraId="09D447F3"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Bradenton Herald via Palm Beach Post</w:t>
      </w:r>
    </w:p>
    <w:p w14:paraId="2FD8DCC4"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By Marjorie Waldo, President &amp; CEO, Arts Garage of Delray Beach</w:t>
      </w:r>
    </w:p>
    <w:p w14:paraId="2D9A1A7B"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October 12, 2026</w:t>
      </w:r>
    </w:p>
    <w:p w14:paraId="0BF69AE8"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212121"/>
        </w:rPr>
        <w:t xml:space="preserve">you to do your own research on </w:t>
      </w:r>
      <w:r w:rsidRPr="00502220">
        <w:rPr>
          <w:rFonts w:asciiTheme="minorHAnsi" w:hAnsiTheme="minorHAnsi" w:cs="Arial"/>
          <w:color w:val="212121"/>
          <w:shd w:val="clear" w:color="auto" w:fill="F7E6F3"/>
        </w:rPr>
        <w:t>Amendment</w:t>
      </w:r>
      <w:r w:rsidRPr="00502220">
        <w:rPr>
          <w:rFonts w:asciiTheme="minorHAnsi" w:hAnsiTheme="minorHAnsi" w:cs="Arial"/>
          <w:color w:val="212121"/>
        </w:rPr>
        <w:t xml:space="preserve"> 3 before you vote on Nov. 3. The cost of living in South </w:t>
      </w:r>
      <w:r w:rsidRPr="00502220">
        <w:rPr>
          <w:rFonts w:asciiTheme="minorHAnsi" w:hAnsiTheme="minorHAnsi" w:cs="Arial"/>
          <w:color w:val="212121"/>
          <w:shd w:val="clear" w:color="auto" w:fill="F7E6F3"/>
        </w:rPr>
        <w:t>Florida</w:t>
      </w:r>
      <w:r w:rsidRPr="00502220">
        <w:rPr>
          <w:rFonts w:asciiTheme="minorHAnsi" w:hAnsiTheme="minorHAnsi" w:cs="Arial"/>
          <w:color w:val="212121"/>
        </w:rPr>
        <w:t xml:space="preserve"> cannot be easily dismissed, and</w:t>
      </w:r>
    </w:p>
    <w:p w14:paraId="0EA16EEE"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shd w:val="clear" w:color="auto" w:fill="FFFFFF"/>
        </w:rPr>
        <w:t> </w:t>
      </w:r>
    </w:p>
    <w:p w14:paraId="62296039" w14:textId="77777777" w:rsidR="003F71E2" w:rsidRPr="00502220" w:rsidRDefault="003F71E2" w:rsidP="003F71E2">
      <w:pPr>
        <w:pStyle w:val="mcepastedcontent1"/>
        <w:spacing w:line="240" w:lineRule="auto"/>
        <w:rPr>
          <w:rFonts w:asciiTheme="minorHAnsi" w:hAnsiTheme="minorHAnsi"/>
        </w:rPr>
      </w:pPr>
      <w:hyperlink r:id="rId10" w:tgtFrame="_blank" w:history="1">
        <w:r w:rsidRPr="00502220">
          <w:rPr>
            <w:rStyle w:val="Strong"/>
            <w:rFonts w:asciiTheme="minorHAnsi" w:hAnsiTheme="minorHAnsi" w:cs="Arial"/>
            <w:color w:val="0070C0"/>
            <w:u w:val="single"/>
            <w:shd w:val="clear" w:color="auto" w:fill="F5F5F5"/>
          </w:rPr>
          <w:t xml:space="preserve">I’m on a fixed income. </w:t>
        </w:r>
        <w:r w:rsidRPr="00502220">
          <w:rPr>
            <w:rStyle w:val="Strong"/>
            <w:rFonts w:asciiTheme="minorHAnsi" w:hAnsiTheme="minorHAnsi" w:cs="Arial"/>
            <w:color w:val="0070C0"/>
            <w:u w:val="single"/>
            <w:shd w:val="clear" w:color="auto" w:fill="F7E6F3"/>
          </w:rPr>
          <w:t>Amendment</w:t>
        </w:r>
        <w:r w:rsidRPr="00502220">
          <w:rPr>
            <w:rStyle w:val="Strong"/>
            <w:rFonts w:asciiTheme="minorHAnsi" w:hAnsiTheme="minorHAnsi" w:cs="Arial"/>
            <w:color w:val="0070C0"/>
            <w:u w:val="single"/>
            <w:shd w:val="clear" w:color="auto" w:fill="F5F5F5"/>
          </w:rPr>
          <w:t xml:space="preserve"> 3 provides no help. | Opinion</w:t>
        </w:r>
      </w:hyperlink>
    </w:p>
    <w:p w14:paraId="685D5AA6"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Tallahassee Democrat</w:t>
      </w:r>
    </w:p>
    <w:p w14:paraId="606B7A61"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By Dana Stetson, Tallahassee retiree</w:t>
      </w:r>
    </w:p>
    <w:p w14:paraId="1642C08B"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October 13, 2026</w:t>
      </w:r>
    </w:p>
    <w:p w14:paraId="19E15E27"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212121"/>
        </w:rPr>
        <w:lastRenderedPageBreak/>
        <w:t xml:space="preserve">A </w:t>
      </w:r>
      <w:r w:rsidRPr="00502220">
        <w:rPr>
          <w:rFonts w:asciiTheme="minorHAnsi" w:hAnsiTheme="minorHAnsi" w:cs="Arial"/>
          <w:color w:val="212121"/>
          <w:shd w:val="clear" w:color="auto" w:fill="F7E6F3"/>
        </w:rPr>
        <w:t>Florida</w:t>
      </w:r>
      <w:r w:rsidRPr="00502220">
        <w:rPr>
          <w:rFonts w:asciiTheme="minorHAnsi" w:hAnsiTheme="minorHAnsi" w:cs="Arial"/>
          <w:color w:val="212121"/>
        </w:rPr>
        <w:t xml:space="preserve"> retiree argues that </w:t>
      </w:r>
      <w:r w:rsidRPr="00502220">
        <w:rPr>
          <w:rFonts w:asciiTheme="minorHAnsi" w:hAnsiTheme="minorHAnsi" w:cs="Arial"/>
          <w:color w:val="212121"/>
          <w:shd w:val="clear" w:color="auto" w:fill="F7E6F3"/>
        </w:rPr>
        <w:t>Amendment</w:t>
      </w:r>
      <w:r w:rsidRPr="00502220">
        <w:rPr>
          <w:rFonts w:asciiTheme="minorHAnsi" w:hAnsiTheme="minorHAnsi" w:cs="Arial"/>
          <w:color w:val="212121"/>
        </w:rPr>
        <w:t xml:space="preserve"> 3 is a short-sighted tax shift that will disrupt local services. The author claims the </w:t>
      </w:r>
      <w:r w:rsidRPr="00502220">
        <w:rPr>
          <w:rFonts w:asciiTheme="minorHAnsi" w:hAnsiTheme="minorHAnsi" w:cs="Arial"/>
          <w:color w:val="212121"/>
          <w:shd w:val="clear" w:color="auto" w:fill="F7E6F3"/>
        </w:rPr>
        <w:t>amendment</w:t>
      </w:r>
    </w:p>
    <w:p w14:paraId="75E5C6D8"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212121"/>
        </w:rPr>
        <w:t> </w:t>
      </w:r>
    </w:p>
    <w:p w14:paraId="0B0A5405" w14:textId="77777777" w:rsidR="003F71E2" w:rsidRPr="00502220" w:rsidRDefault="003F71E2" w:rsidP="003F71E2">
      <w:pPr>
        <w:pStyle w:val="mcepastedcontent1"/>
        <w:spacing w:line="240" w:lineRule="auto"/>
        <w:rPr>
          <w:rFonts w:asciiTheme="minorHAnsi" w:hAnsiTheme="minorHAnsi"/>
        </w:rPr>
      </w:pPr>
      <w:hyperlink r:id="rId11" w:history="1">
        <w:r w:rsidRPr="00502220">
          <w:rPr>
            <w:rStyle w:val="Strong"/>
            <w:rFonts w:asciiTheme="minorHAnsi" w:hAnsiTheme="minorHAnsi" w:cs="Arial"/>
            <w:color w:val="0070C0"/>
            <w:u w:val="single"/>
          </w:rPr>
          <w:t>Consider the cost of Amendment 3 | Opinion</w:t>
        </w:r>
      </w:hyperlink>
    </w:p>
    <w:p w14:paraId="2645E78F"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1A1919"/>
          <w:shd w:val="clear" w:color="auto" w:fill="FEFEFE"/>
        </w:rPr>
        <w:t>Palm Beach Post</w:t>
      </w:r>
    </w:p>
    <w:p w14:paraId="62D12513"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1A1919"/>
          <w:shd w:val="clear" w:color="auto" w:fill="FEFEFE"/>
        </w:rPr>
        <w:t>By Jim Kukla, Chair of The Lord’s Place</w:t>
      </w:r>
    </w:p>
    <w:p w14:paraId="0C8838BA"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1A1919"/>
          <w:shd w:val="clear" w:color="auto" w:fill="FEFEFE"/>
        </w:rPr>
        <w:t>October 13, 2026</w:t>
      </w:r>
    </w:p>
    <w:p w14:paraId="60F4DD7B"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1A1919"/>
          <w:shd w:val="clear" w:color="auto" w:fill="FEFEFE"/>
        </w:rPr>
        <w:t>For more than four decades, The Lord's Place has worked alongside local government and community partners to address homelessness in Palm Beach County. Last year, we served 2,055 people, housed 416 individuals and families, and provided street outreach and referrals to 1,122 people. We also serve more than 1,000 nutritious breakfasts and lunches each week… As voters consider Amendment 3, I hope we look beyond what we might save on our individual tax bills and also examine what those dollars currently support. Understanding both sides of that equation is essential to making an informed decision about the future of our community.</w:t>
      </w:r>
    </w:p>
    <w:p w14:paraId="2CE1B471"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1A1919"/>
          <w:shd w:val="clear" w:color="auto" w:fill="FEFEFE"/>
        </w:rPr>
        <w:t> </w:t>
      </w:r>
    </w:p>
    <w:p w14:paraId="69D41715" w14:textId="07BED3AA" w:rsidR="003F71E2" w:rsidRPr="00502220" w:rsidRDefault="003F71E2" w:rsidP="003F71E2">
      <w:pPr>
        <w:pStyle w:val="mcepastedcontent1"/>
        <w:spacing w:line="240" w:lineRule="auto"/>
        <w:rPr>
          <w:rFonts w:asciiTheme="minorHAnsi" w:hAnsiTheme="minorHAnsi"/>
        </w:rPr>
      </w:pPr>
      <w:hyperlink r:id="rId12" w:tgtFrame="_blank" w:history="1">
        <w:r w:rsidRPr="00502220">
          <w:rPr>
            <w:rStyle w:val="Strong"/>
            <w:rFonts w:asciiTheme="minorHAnsi" w:hAnsiTheme="minorHAnsi" w:cs="Arial"/>
            <w:color w:val="0070C0"/>
            <w:u w:val="single"/>
            <w:shd w:val="clear" w:color="auto" w:fill="FFFFFF"/>
          </w:rPr>
          <w:t>Oviedo wraps up</w:t>
        </w:r>
        <w:r w:rsidRPr="00502220">
          <w:rPr>
            <w:rStyle w:val="Strong"/>
            <w:rFonts w:asciiTheme="minorHAnsi" w:hAnsiTheme="minorHAnsi" w:cs="Arial"/>
            <w:color w:val="0070C0"/>
            <w:u w:val="single"/>
            <w:shd w:val="clear" w:color="auto" w:fill="FFFFFF"/>
          </w:rPr>
          <w:t xml:space="preserve"> </w:t>
        </w:r>
        <w:r w:rsidRPr="00502220">
          <w:rPr>
            <w:rStyle w:val="Strong"/>
            <w:rFonts w:asciiTheme="minorHAnsi" w:hAnsiTheme="minorHAnsi" w:cs="Arial"/>
            <w:color w:val="0070C0"/>
            <w:u w:val="single"/>
            <w:shd w:val="clear" w:color="auto" w:fill="F7E6F3"/>
          </w:rPr>
          <w:t>Amendment</w:t>
        </w:r>
        <w:r w:rsidRPr="00502220">
          <w:rPr>
            <w:rStyle w:val="Strong"/>
            <w:rFonts w:asciiTheme="minorHAnsi" w:hAnsiTheme="minorHAnsi" w:cs="Arial"/>
            <w:color w:val="0070C0"/>
            <w:u w:val="single"/>
            <w:shd w:val="clear" w:color="auto" w:fill="FFFFFF"/>
          </w:rPr>
          <w:t xml:space="preserve"> 3 information sessions ahead of general election</w:t>
        </w:r>
      </w:hyperlink>
    </w:p>
    <w:p w14:paraId="08867E23"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WKMG-TV</w:t>
      </w:r>
    </w:p>
    <w:p w14:paraId="2AA1C1B5"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By Mark Lehman &amp; Marcus White</w:t>
      </w:r>
    </w:p>
    <w:p w14:paraId="1A91110D"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October 13, 2026</w:t>
      </w:r>
    </w:p>
    <w:p w14:paraId="4A47E076"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212121"/>
        </w:rPr>
        <w:t xml:space="preserve">sessions on the potential impact of property tax reform. </w:t>
      </w:r>
      <w:r w:rsidRPr="00502220">
        <w:rPr>
          <w:rFonts w:asciiTheme="minorHAnsi" w:hAnsiTheme="minorHAnsi" w:cs="Arial"/>
          <w:color w:val="212121"/>
          <w:shd w:val="clear" w:color="auto" w:fill="F7E6F3"/>
        </w:rPr>
        <w:t>Florida</w:t>
      </w:r>
      <w:r w:rsidRPr="00502220">
        <w:rPr>
          <w:rFonts w:asciiTheme="minorHAnsi" w:hAnsiTheme="minorHAnsi" w:cs="Arial"/>
          <w:color w:val="212121"/>
        </w:rPr>
        <w:t xml:space="preserve">’s proposed property tax plan — </w:t>
      </w:r>
      <w:r w:rsidRPr="00502220">
        <w:rPr>
          <w:rFonts w:asciiTheme="minorHAnsi" w:hAnsiTheme="minorHAnsi" w:cs="Arial"/>
          <w:color w:val="212121"/>
          <w:shd w:val="clear" w:color="auto" w:fill="F7E6F3"/>
        </w:rPr>
        <w:t>Amendment</w:t>
      </w:r>
      <w:r w:rsidRPr="00502220">
        <w:rPr>
          <w:rFonts w:asciiTheme="minorHAnsi" w:hAnsiTheme="minorHAnsi" w:cs="Arial"/>
          <w:color w:val="212121"/>
        </w:rPr>
        <w:t xml:space="preserve"> 3 — would provide a new homestead</w:t>
      </w:r>
    </w:p>
    <w:p w14:paraId="427AE64F"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212121"/>
        </w:rPr>
        <w:t> </w:t>
      </w:r>
    </w:p>
    <w:p w14:paraId="7FE23D90" w14:textId="77777777" w:rsidR="003F71E2" w:rsidRPr="00502220" w:rsidRDefault="003F71E2" w:rsidP="003F71E2">
      <w:pPr>
        <w:pStyle w:val="mcepastedcontent1"/>
        <w:spacing w:line="240" w:lineRule="auto"/>
        <w:rPr>
          <w:rFonts w:asciiTheme="minorHAnsi" w:hAnsiTheme="minorHAnsi"/>
        </w:rPr>
      </w:pPr>
      <w:hyperlink r:id="rId13" w:tgtFrame="_blank" w:history="1">
        <w:r w:rsidRPr="00502220">
          <w:rPr>
            <w:rStyle w:val="Strong"/>
            <w:rFonts w:asciiTheme="minorHAnsi" w:hAnsiTheme="minorHAnsi" w:cs="Arial"/>
            <w:color w:val="0070C0"/>
            <w:u w:val="single"/>
            <w:shd w:val="clear" w:color="auto" w:fill="FFFFFF"/>
          </w:rPr>
          <w:t>Property tax reform: How about a little common sense?</w:t>
        </w:r>
      </w:hyperlink>
    </w:p>
    <w:p w14:paraId="2560A77D"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Mid Florida Newspapers</w:t>
      </w:r>
    </w:p>
    <w:p w14:paraId="080628BA"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October 12, 2026</w:t>
      </w:r>
    </w:p>
    <w:p w14:paraId="6F551187"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212121"/>
        </w:rPr>
        <w:t xml:space="preserve">schools. </w:t>
      </w:r>
      <w:r w:rsidRPr="00502220">
        <w:rPr>
          <w:rFonts w:asciiTheme="minorHAnsi" w:hAnsiTheme="minorHAnsi" w:cs="Arial"/>
          <w:color w:val="212121"/>
          <w:shd w:val="clear" w:color="auto" w:fill="F7E6F3"/>
        </w:rPr>
        <w:t>Amendment</w:t>
      </w:r>
      <w:r w:rsidRPr="00502220">
        <w:rPr>
          <w:rFonts w:asciiTheme="minorHAnsi" w:hAnsiTheme="minorHAnsi" w:cs="Arial"/>
          <w:color w:val="212121"/>
        </w:rPr>
        <w:t xml:space="preserve"> 3 doesn’t eliminate school </w:t>
      </w:r>
      <w:r w:rsidRPr="00502220">
        <w:rPr>
          <w:rFonts w:asciiTheme="minorHAnsi" w:hAnsiTheme="minorHAnsi" w:cs="Arial"/>
          <w:color w:val="212121"/>
          <w:shd w:val="clear" w:color="auto" w:fill="F7E6F3"/>
        </w:rPr>
        <w:t>property taxes</w:t>
      </w:r>
      <w:r w:rsidRPr="00502220">
        <w:rPr>
          <w:rFonts w:asciiTheme="minorHAnsi" w:hAnsiTheme="minorHAnsi" w:cs="Arial"/>
          <w:color w:val="212121"/>
        </w:rPr>
        <w:t xml:space="preserve">. Those remain, and Polk County is already discussing additional </w:t>
      </w:r>
      <w:r w:rsidRPr="00502220">
        <w:rPr>
          <w:rFonts w:asciiTheme="minorHAnsi" w:hAnsiTheme="minorHAnsi" w:cs="Arial"/>
          <w:color w:val="212121"/>
          <w:shd w:val="clear" w:color="auto" w:fill="F7E6F3"/>
        </w:rPr>
        <w:t>property taxes</w:t>
      </w:r>
    </w:p>
    <w:p w14:paraId="2D8E5D75"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212121"/>
        </w:rPr>
        <w:t> </w:t>
      </w:r>
    </w:p>
    <w:p w14:paraId="49A41D42" w14:textId="77777777" w:rsidR="003F71E2" w:rsidRPr="00502220" w:rsidRDefault="003F71E2" w:rsidP="003F71E2">
      <w:pPr>
        <w:pStyle w:val="mcepastedcontent1"/>
        <w:spacing w:line="240" w:lineRule="auto"/>
        <w:rPr>
          <w:rFonts w:asciiTheme="minorHAnsi" w:hAnsiTheme="minorHAnsi"/>
        </w:rPr>
      </w:pPr>
      <w:hyperlink r:id="rId14" w:tgtFrame="_blank" w:history="1">
        <w:r w:rsidRPr="00502220">
          <w:rPr>
            <w:rStyle w:val="Strong"/>
            <w:rFonts w:asciiTheme="minorHAnsi" w:hAnsiTheme="minorHAnsi" w:cs="Arial"/>
            <w:color w:val="0070C0"/>
            <w:u w:val="single"/>
            <w:shd w:val="clear" w:color="auto" w:fill="FFFFFF"/>
          </w:rPr>
          <w:t xml:space="preserve">‘Catastrophic’: Gadsden County leaders warn </w:t>
        </w:r>
        <w:r w:rsidRPr="00502220">
          <w:rPr>
            <w:rStyle w:val="Strong"/>
            <w:rFonts w:asciiTheme="minorHAnsi" w:hAnsiTheme="minorHAnsi" w:cs="Arial"/>
            <w:color w:val="0070C0"/>
            <w:u w:val="single"/>
            <w:shd w:val="clear" w:color="auto" w:fill="F7E6F3"/>
          </w:rPr>
          <w:t>Amendment</w:t>
        </w:r>
        <w:r w:rsidRPr="00502220">
          <w:rPr>
            <w:rStyle w:val="Strong"/>
            <w:rFonts w:asciiTheme="minorHAnsi" w:hAnsiTheme="minorHAnsi" w:cs="Arial"/>
            <w:color w:val="0070C0"/>
            <w:u w:val="single"/>
            <w:shd w:val="clear" w:color="auto" w:fill="FFFFFF"/>
          </w:rPr>
          <w:t xml:space="preserve"> 3 could lead to $6 million revenue loss</w:t>
        </w:r>
      </w:hyperlink>
    </w:p>
    <w:p w14:paraId="380338F4"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WCTV-TV</w:t>
      </w:r>
    </w:p>
    <w:p w14:paraId="6EACC985"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By Julia Miller</w:t>
      </w:r>
    </w:p>
    <w:p w14:paraId="75BBEE32"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October 12, 2026</w:t>
      </w:r>
    </w:p>
    <w:p w14:paraId="45ADF02C"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212121"/>
        </w:rPr>
        <w:t xml:space="preserve">called “Impact: </w:t>
      </w:r>
      <w:r w:rsidRPr="00502220">
        <w:rPr>
          <w:rFonts w:asciiTheme="minorHAnsi" w:hAnsiTheme="minorHAnsi" w:cs="Arial"/>
          <w:color w:val="212121"/>
          <w:shd w:val="clear" w:color="auto" w:fill="F7E6F3"/>
        </w:rPr>
        <w:t>Amendment</w:t>
      </w:r>
      <w:r w:rsidRPr="00502220">
        <w:rPr>
          <w:rFonts w:asciiTheme="minorHAnsi" w:hAnsiTheme="minorHAnsi" w:cs="Arial"/>
          <w:color w:val="212121"/>
        </w:rPr>
        <w:t xml:space="preserve"> Three and How It Affects You.” If voters approve it, </w:t>
      </w:r>
      <w:r w:rsidRPr="00502220">
        <w:rPr>
          <w:rFonts w:asciiTheme="minorHAnsi" w:hAnsiTheme="minorHAnsi" w:cs="Arial"/>
          <w:color w:val="212121"/>
          <w:shd w:val="clear" w:color="auto" w:fill="F7E6F3"/>
        </w:rPr>
        <w:t>Amendment</w:t>
      </w:r>
      <w:r w:rsidRPr="00502220">
        <w:rPr>
          <w:rFonts w:asciiTheme="minorHAnsi" w:hAnsiTheme="minorHAnsi" w:cs="Arial"/>
          <w:color w:val="212121"/>
        </w:rPr>
        <w:t xml:space="preserve"> 3 would increase </w:t>
      </w:r>
      <w:r w:rsidRPr="00502220">
        <w:rPr>
          <w:rFonts w:asciiTheme="minorHAnsi" w:hAnsiTheme="minorHAnsi" w:cs="Arial"/>
          <w:color w:val="212121"/>
          <w:shd w:val="clear" w:color="auto" w:fill="F7E6F3"/>
        </w:rPr>
        <w:t>Florida</w:t>
      </w:r>
      <w:r w:rsidRPr="00502220">
        <w:rPr>
          <w:rFonts w:asciiTheme="minorHAnsi" w:hAnsiTheme="minorHAnsi" w:cs="Arial"/>
          <w:color w:val="212121"/>
        </w:rPr>
        <w:t>’s homestead exemption to</w:t>
      </w:r>
    </w:p>
    <w:p w14:paraId="3CE39323"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0070C0"/>
          <w:u w:val="single"/>
        </w:rPr>
        <w:t> </w:t>
      </w:r>
    </w:p>
    <w:p w14:paraId="019086AD" w14:textId="77777777" w:rsidR="003F71E2" w:rsidRPr="00502220" w:rsidRDefault="003F71E2" w:rsidP="003F71E2">
      <w:pPr>
        <w:pStyle w:val="mcepastedcontent1"/>
        <w:spacing w:line="240" w:lineRule="auto"/>
        <w:rPr>
          <w:rFonts w:asciiTheme="minorHAnsi" w:hAnsiTheme="minorHAnsi"/>
        </w:rPr>
      </w:pPr>
      <w:hyperlink r:id="rId15" w:tgtFrame="_blank" w:history="1">
        <w:r w:rsidRPr="00502220">
          <w:rPr>
            <w:rStyle w:val="Strong"/>
            <w:rFonts w:asciiTheme="minorHAnsi" w:hAnsiTheme="minorHAnsi" w:cs="Arial"/>
            <w:color w:val="0070C0"/>
            <w:u w:val="single"/>
            <w:shd w:val="clear" w:color="auto" w:fill="F7E6F3"/>
          </w:rPr>
          <w:t>Florida</w:t>
        </w:r>
        <w:r w:rsidRPr="00502220">
          <w:rPr>
            <w:rStyle w:val="Strong"/>
            <w:rFonts w:asciiTheme="minorHAnsi" w:hAnsiTheme="minorHAnsi" w:cs="Arial"/>
            <w:color w:val="0070C0"/>
            <w:u w:val="single"/>
            <w:shd w:val="clear" w:color="auto" w:fill="FFFFFF"/>
          </w:rPr>
          <w:t xml:space="preserve"> Could Cut Property Taxes to Zero for Millions—but Experts Warn of a Big Catch for Buyers</w:t>
        </w:r>
      </w:hyperlink>
    </w:p>
    <w:p w14:paraId="208B4FF9" w14:textId="77777777" w:rsidR="003F71E2" w:rsidRPr="00502220" w:rsidRDefault="003F71E2" w:rsidP="003F71E2">
      <w:pPr>
        <w:pStyle w:val="mcepastedcontent1"/>
        <w:spacing w:line="240" w:lineRule="auto"/>
        <w:rPr>
          <w:rFonts w:asciiTheme="minorHAnsi" w:hAnsiTheme="minorHAnsi"/>
        </w:rPr>
      </w:pPr>
      <w:hyperlink r:id="rId16" w:history="1">
        <w:r w:rsidRPr="00502220">
          <w:rPr>
            <w:rStyle w:val="Hyperlink"/>
            <w:rFonts w:asciiTheme="minorHAnsi" w:hAnsiTheme="minorHAnsi" w:cs="Arial"/>
            <w:color w:val="2812F6"/>
          </w:rPr>
          <w:t>Realtor.com</w:t>
        </w:r>
      </w:hyperlink>
    </w:p>
    <w:p w14:paraId="1B87D4FC"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By Tristan Navera</w:t>
      </w:r>
    </w:p>
    <w:p w14:paraId="45027823"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October 13, 2026</w:t>
      </w:r>
    </w:p>
    <w:p w14:paraId="0AC7BBD6"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212121"/>
        </w:rPr>
        <w:t xml:space="preserve">Whether </w:t>
      </w:r>
      <w:r w:rsidRPr="00502220">
        <w:rPr>
          <w:rFonts w:asciiTheme="minorHAnsi" w:hAnsiTheme="minorHAnsi" w:cs="Arial"/>
          <w:color w:val="212121"/>
          <w:shd w:val="clear" w:color="auto" w:fill="F7E6F3"/>
        </w:rPr>
        <w:t>Amendment</w:t>
      </w:r>
      <w:r w:rsidRPr="00502220">
        <w:rPr>
          <w:rFonts w:asciiTheme="minorHAnsi" w:hAnsiTheme="minorHAnsi" w:cs="Arial"/>
          <w:color w:val="212121"/>
        </w:rPr>
        <w:t xml:space="preserve"> 3 passes or fails, we are going to reform </w:t>
      </w:r>
      <w:r w:rsidRPr="00502220">
        <w:rPr>
          <w:rFonts w:asciiTheme="minorHAnsi" w:hAnsiTheme="minorHAnsi" w:cs="Arial"/>
          <w:color w:val="212121"/>
          <w:shd w:val="clear" w:color="auto" w:fill="F7E6F3"/>
        </w:rPr>
        <w:t>property taxes</w:t>
      </w:r>
      <w:r w:rsidRPr="00502220">
        <w:rPr>
          <w:rFonts w:asciiTheme="minorHAnsi" w:hAnsiTheme="minorHAnsi" w:cs="Arial"/>
          <w:color w:val="212121"/>
        </w:rPr>
        <w:t xml:space="preserve"> in our state with a goal of eliminating homestead </w:t>
      </w:r>
      <w:r w:rsidRPr="00502220">
        <w:rPr>
          <w:rFonts w:asciiTheme="minorHAnsi" w:hAnsiTheme="minorHAnsi" w:cs="Arial"/>
          <w:color w:val="212121"/>
          <w:shd w:val="clear" w:color="auto" w:fill="F7E6F3"/>
        </w:rPr>
        <w:t>property taxes</w:t>
      </w:r>
    </w:p>
    <w:p w14:paraId="2B7DA5C2" w14:textId="77777777" w:rsidR="003F71E2" w:rsidRPr="00502220" w:rsidRDefault="003F71E2" w:rsidP="003F71E2">
      <w:pPr>
        <w:pStyle w:val="mcepastedcontent1"/>
        <w:spacing w:line="240" w:lineRule="auto"/>
        <w:rPr>
          <w:rFonts w:asciiTheme="minorHAnsi" w:hAnsiTheme="minorHAnsi"/>
        </w:rPr>
      </w:pPr>
    </w:p>
    <w:p w14:paraId="0E4CD2FB" w14:textId="77777777" w:rsidR="003F71E2" w:rsidRPr="00502220" w:rsidRDefault="003F71E2" w:rsidP="003F71E2">
      <w:pPr>
        <w:pStyle w:val="mcepastedcontent1"/>
        <w:spacing w:line="240" w:lineRule="auto"/>
        <w:rPr>
          <w:rFonts w:asciiTheme="minorHAnsi" w:hAnsiTheme="minorHAnsi"/>
        </w:rPr>
      </w:pPr>
      <w:hyperlink r:id="rId17" w:tgtFrame="_blank" w:history="1">
        <w:r w:rsidRPr="00502220">
          <w:rPr>
            <w:rStyle w:val="Strong"/>
            <w:rFonts w:asciiTheme="minorHAnsi" w:hAnsiTheme="minorHAnsi" w:cs="Arial"/>
            <w:color w:val="0070C0"/>
            <w:u w:val="single"/>
            <w:shd w:val="clear" w:color="auto" w:fill="F5F5F5"/>
          </w:rPr>
          <w:t>St. Johns organizations weigh in on conservation tax measure</w:t>
        </w:r>
      </w:hyperlink>
    </w:p>
    <w:p w14:paraId="34468FF2"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Jacksonville Today</w:t>
      </w:r>
    </w:p>
    <w:p w14:paraId="120D0990"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By Noah Hertz</w:t>
      </w:r>
    </w:p>
    <w:p w14:paraId="19349A34"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October 12, 2026</w:t>
      </w:r>
    </w:p>
    <w:p w14:paraId="120C7BE9"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212121"/>
        </w:rPr>
        <w:lastRenderedPageBreak/>
        <w:t xml:space="preserve">t create debt,” Cook says. </w:t>
      </w:r>
      <w:r w:rsidRPr="00502220">
        <w:rPr>
          <w:rFonts w:asciiTheme="minorHAnsi" w:hAnsiTheme="minorHAnsi" w:cs="Arial"/>
          <w:color w:val="212121"/>
          <w:shd w:val="clear" w:color="auto" w:fill="F7E6F3"/>
        </w:rPr>
        <w:t>Amendment</w:t>
      </w:r>
      <w:r w:rsidRPr="00502220">
        <w:rPr>
          <w:rFonts w:asciiTheme="minorHAnsi" w:hAnsiTheme="minorHAnsi" w:cs="Arial"/>
          <w:color w:val="212121"/>
        </w:rPr>
        <w:t xml:space="preserve"> 3 is a proposed constitutional </w:t>
      </w:r>
      <w:r w:rsidRPr="00502220">
        <w:rPr>
          <w:rFonts w:asciiTheme="minorHAnsi" w:hAnsiTheme="minorHAnsi" w:cs="Arial"/>
          <w:color w:val="212121"/>
          <w:shd w:val="clear" w:color="auto" w:fill="F7E6F3"/>
        </w:rPr>
        <w:t>amendment</w:t>
      </w:r>
      <w:r w:rsidRPr="00502220">
        <w:rPr>
          <w:rFonts w:asciiTheme="minorHAnsi" w:hAnsiTheme="minorHAnsi" w:cs="Arial"/>
          <w:color w:val="212121"/>
        </w:rPr>
        <w:t xml:space="preserve"> that would greatly expand </w:t>
      </w:r>
      <w:r w:rsidRPr="00502220">
        <w:rPr>
          <w:rFonts w:asciiTheme="minorHAnsi" w:hAnsiTheme="minorHAnsi" w:cs="Arial"/>
          <w:color w:val="212121"/>
          <w:shd w:val="clear" w:color="auto" w:fill="F7E6F3"/>
        </w:rPr>
        <w:t>Florida</w:t>
      </w:r>
      <w:r w:rsidRPr="00502220">
        <w:rPr>
          <w:rFonts w:asciiTheme="minorHAnsi" w:hAnsiTheme="minorHAnsi" w:cs="Arial"/>
          <w:color w:val="212121"/>
        </w:rPr>
        <w:t>’s homestead exemption. St.</w:t>
      </w:r>
    </w:p>
    <w:p w14:paraId="03FA43E8"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shd w:val="clear" w:color="auto" w:fill="FFFFFF"/>
        </w:rPr>
        <w:t> </w:t>
      </w:r>
    </w:p>
    <w:p w14:paraId="330BDFD7" w14:textId="77777777" w:rsidR="003F71E2" w:rsidRPr="00502220" w:rsidRDefault="003F71E2" w:rsidP="003F71E2">
      <w:pPr>
        <w:pStyle w:val="mcepastedcontent1"/>
        <w:spacing w:line="240" w:lineRule="auto"/>
        <w:rPr>
          <w:rFonts w:asciiTheme="minorHAnsi" w:hAnsiTheme="minorHAnsi"/>
        </w:rPr>
      </w:pPr>
      <w:hyperlink r:id="rId18" w:tgtFrame="_blank" w:history="1">
        <w:r w:rsidRPr="00502220">
          <w:rPr>
            <w:rStyle w:val="Strong"/>
            <w:rFonts w:asciiTheme="minorHAnsi" w:hAnsiTheme="minorHAnsi" w:cs="Arial"/>
            <w:color w:val="0070C0"/>
            <w:u w:val="single"/>
            <w:shd w:val="clear" w:color="auto" w:fill="FFFFFF"/>
          </w:rPr>
          <w:t xml:space="preserve">Gadsden County to host four free community meetings this week to explain </w:t>
        </w:r>
        <w:r w:rsidRPr="00502220">
          <w:rPr>
            <w:rStyle w:val="Strong"/>
            <w:rFonts w:asciiTheme="minorHAnsi" w:hAnsiTheme="minorHAnsi" w:cs="Arial"/>
            <w:color w:val="0070C0"/>
            <w:u w:val="single"/>
            <w:shd w:val="clear" w:color="auto" w:fill="F7E6F3"/>
          </w:rPr>
          <w:t>Amendment</w:t>
        </w:r>
        <w:r w:rsidRPr="00502220">
          <w:rPr>
            <w:rStyle w:val="Strong"/>
            <w:rFonts w:asciiTheme="minorHAnsi" w:hAnsiTheme="minorHAnsi" w:cs="Arial"/>
            <w:color w:val="0070C0"/>
            <w:u w:val="single"/>
            <w:shd w:val="clear" w:color="auto" w:fill="FFFFFF"/>
          </w:rPr>
          <w:t xml:space="preserve"> 3 and its local impact</w:t>
        </w:r>
      </w:hyperlink>
    </w:p>
    <w:p w14:paraId="69971CA9"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WTXL-TV</w:t>
      </w:r>
    </w:p>
    <w:p w14:paraId="65336C43"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By Tatyana Purifoy</w:t>
      </w:r>
    </w:p>
    <w:p w14:paraId="00CD43A0"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October 12, 2026</w:t>
      </w:r>
    </w:p>
    <w:p w14:paraId="5DA7F936" w14:textId="700BF04D"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212121"/>
        </w:rPr>
        <w:t xml:space="preserve">Amendment 3 centers on </w:t>
      </w:r>
      <w:r w:rsidRPr="00502220">
        <w:rPr>
          <w:rFonts w:asciiTheme="minorHAnsi" w:hAnsiTheme="minorHAnsi" w:cs="Arial"/>
          <w:color w:val="212121"/>
          <w:shd w:val="clear" w:color="auto" w:fill="F7E6F3"/>
        </w:rPr>
        <w:t>Florida</w:t>
      </w:r>
      <w:r w:rsidRPr="00502220">
        <w:rPr>
          <w:rFonts w:asciiTheme="minorHAnsi" w:hAnsiTheme="minorHAnsi" w:cs="Arial"/>
          <w:color w:val="212121"/>
        </w:rPr>
        <w:t xml:space="preserve">'s property tax system. If approved, it would increase the homestead exemption for certain </w:t>
      </w:r>
      <w:r w:rsidRPr="00502220">
        <w:rPr>
          <w:rFonts w:asciiTheme="minorHAnsi" w:hAnsiTheme="minorHAnsi" w:cs="Arial"/>
          <w:color w:val="212121"/>
          <w:shd w:val="clear" w:color="auto" w:fill="F7E6F3"/>
        </w:rPr>
        <w:t>property taxes</w:t>
      </w:r>
      <w:r w:rsidRPr="00502220">
        <w:rPr>
          <w:rFonts w:asciiTheme="minorHAnsi" w:hAnsiTheme="minorHAnsi" w:cs="Arial"/>
          <w:color w:val="212121"/>
        </w:rPr>
        <w:t>,</w:t>
      </w:r>
    </w:p>
    <w:p w14:paraId="10106D47"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shd w:val="clear" w:color="auto" w:fill="FFFFFF"/>
        </w:rPr>
        <w:t> </w:t>
      </w:r>
    </w:p>
    <w:p w14:paraId="5EA66987" w14:textId="77777777" w:rsidR="003F71E2" w:rsidRPr="00502220" w:rsidRDefault="003F71E2" w:rsidP="003F71E2">
      <w:pPr>
        <w:pStyle w:val="mcepastedcontent1"/>
        <w:spacing w:line="240" w:lineRule="auto"/>
        <w:rPr>
          <w:rFonts w:asciiTheme="minorHAnsi" w:hAnsiTheme="minorHAnsi"/>
        </w:rPr>
      </w:pPr>
      <w:hyperlink r:id="rId19" w:tgtFrame="_blank" w:history="1">
        <w:r w:rsidRPr="00502220">
          <w:rPr>
            <w:rStyle w:val="Strong"/>
            <w:rFonts w:asciiTheme="minorHAnsi" w:hAnsiTheme="minorHAnsi" w:cs="Arial"/>
            <w:color w:val="0070C0"/>
            <w:u w:val="single"/>
            <w:shd w:val="clear" w:color="auto" w:fill="FFFFFF"/>
          </w:rPr>
          <w:t>“It’s just a disaster waiting to happen.”</w:t>
        </w:r>
      </w:hyperlink>
    </w:p>
    <w:p w14:paraId="312B450C"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Mid Florida Newspapers</w:t>
      </w:r>
    </w:p>
    <w:p w14:paraId="6404B181"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By Lisa Fellows-Coffey</w:t>
      </w:r>
    </w:p>
    <w:p w14:paraId="231A7B08"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212121"/>
        </w:rPr>
        <w:t>October 12, 2026</w:t>
      </w:r>
    </w:p>
    <w:p w14:paraId="49EE9B3A"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212121"/>
        </w:rPr>
        <w:t xml:space="preserve">reads: Understanding </w:t>
      </w:r>
      <w:r w:rsidRPr="00502220">
        <w:rPr>
          <w:rFonts w:asciiTheme="minorHAnsi" w:hAnsiTheme="minorHAnsi" w:cs="Arial"/>
          <w:color w:val="212121"/>
          <w:shd w:val="clear" w:color="auto" w:fill="F7E6F3"/>
        </w:rPr>
        <w:t>Amendment</w:t>
      </w:r>
      <w:r w:rsidRPr="00502220">
        <w:rPr>
          <w:rFonts w:asciiTheme="minorHAnsi" w:hAnsiTheme="minorHAnsi" w:cs="Arial"/>
          <w:color w:val="212121"/>
        </w:rPr>
        <w:t xml:space="preserve"> 3. “If approved by at least 60 percent of </w:t>
      </w:r>
      <w:r w:rsidRPr="00502220">
        <w:rPr>
          <w:rFonts w:asciiTheme="minorHAnsi" w:hAnsiTheme="minorHAnsi" w:cs="Arial"/>
          <w:color w:val="212121"/>
          <w:shd w:val="clear" w:color="auto" w:fill="F7E6F3"/>
        </w:rPr>
        <w:t>Florida</w:t>
      </w:r>
      <w:r w:rsidRPr="00502220">
        <w:rPr>
          <w:rFonts w:asciiTheme="minorHAnsi" w:hAnsiTheme="minorHAnsi" w:cs="Arial"/>
          <w:color w:val="212121"/>
        </w:rPr>
        <w:t xml:space="preserve"> voters, </w:t>
      </w:r>
      <w:r w:rsidRPr="00502220">
        <w:rPr>
          <w:rFonts w:asciiTheme="minorHAnsi" w:hAnsiTheme="minorHAnsi" w:cs="Arial"/>
          <w:color w:val="212121"/>
          <w:shd w:val="clear" w:color="auto" w:fill="F7E6F3"/>
        </w:rPr>
        <w:t>Amendment</w:t>
      </w:r>
      <w:r w:rsidRPr="00502220">
        <w:rPr>
          <w:rFonts w:asciiTheme="minorHAnsi" w:hAnsiTheme="minorHAnsi" w:cs="Arial"/>
          <w:color w:val="212121"/>
        </w:rPr>
        <w:t xml:space="preserve"> 3 would make several changes to </w:t>
      </w:r>
      <w:r w:rsidRPr="00502220">
        <w:rPr>
          <w:rFonts w:asciiTheme="minorHAnsi" w:hAnsiTheme="minorHAnsi" w:cs="Arial"/>
          <w:color w:val="212121"/>
          <w:shd w:val="clear" w:color="auto" w:fill="F7E6F3"/>
        </w:rPr>
        <w:t>Florida</w:t>
      </w:r>
      <w:r w:rsidRPr="00502220">
        <w:rPr>
          <w:rFonts w:asciiTheme="minorHAnsi" w:hAnsiTheme="minorHAnsi" w:cs="Arial"/>
          <w:color w:val="212121"/>
        </w:rPr>
        <w:t>'</w:t>
      </w:r>
    </w:p>
    <w:p w14:paraId="61C5D82F"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212121"/>
        </w:rPr>
        <w:t> </w:t>
      </w:r>
    </w:p>
    <w:p w14:paraId="7E03744A" w14:textId="77777777" w:rsidR="003F71E2" w:rsidRPr="00502220" w:rsidRDefault="003F71E2" w:rsidP="003F71E2">
      <w:pPr>
        <w:pStyle w:val="mcepastedcontent1"/>
        <w:spacing w:line="240" w:lineRule="auto"/>
        <w:rPr>
          <w:rFonts w:asciiTheme="minorHAnsi" w:hAnsiTheme="minorHAnsi"/>
        </w:rPr>
      </w:pPr>
      <w:hyperlink r:id="rId20" w:history="1">
        <w:r w:rsidRPr="00502220">
          <w:rPr>
            <w:rStyle w:val="Strong"/>
            <w:rFonts w:asciiTheme="minorHAnsi" w:hAnsiTheme="minorHAnsi" w:cs="Arial"/>
            <w:color w:val="0070C0"/>
            <w:u w:val="single"/>
            <w:shd w:val="clear" w:color="auto" w:fill="FFFFFF"/>
          </w:rPr>
          <w:t>Losing control</w:t>
        </w:r>
      </w:hyperlink>
      <w:r w:rsidRPr="00502220">
        <w:rPr>
          <w:rStyle w:val="Strong"/>
          <w:rFonts w:asciiTheme="minorHAnsi" w:hAnsiTheme="minorHAnsi" w:cs="Arial"/>
          <w:color w:val="0070C0"/>
          <w:u w:val="single"/>
          <w:shd w:val="clear" w:color="auto" w:fill="FFFFFF"/>
        </w:rPr>
        <w:t xml:space="preserve"> </w:t>
      </w:r>
    </w:p>
    <w:p w14:paraId="65912654"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000000"/>
          <w:shd w:val="clear" w:color="auto" w:fill="FFFFFF"/>
        </w:rPr>
        <w:t>Miami Herald, Letter to the Editor</w:t>
      </w:r>
    </w:p>
    <w:p w14:paraId="0C7850A4"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000000"/>
          <w:shd w:val="clear" w:color="auto" w:fill="FFFFFF"/>
        </w:rPr>
        <w:t>By Manny Sanchez, Miami</w:t>
      </w:r>
    </w:p>
    <w:p w14:paraId="7EBA5B2C"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000000"/>
          <w:shd w:val="clear" w:color="auto" w:fill="FFFFFF"/>
        </w:rPr>
        <w:t>October 12, 2026</w:t>
      </w:r>
    </w:p>
    <w:p w14:paraId="4E489EA5"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000000"/>
          <w:shd w:val="clear" w:color="auto" w:fill="FFFFFF"/>
        </w:rPr>
        <w:t xml:space="preserve">In his recent op-ed, Miami-Dade Tax Collector Dariel Fernandez makes a compelling case that rising property taxes burden homeowners. His argument for Amendment 3 overlooks another important issue: local control. </w:t>
      </w:r>
    </w:p>
    <w:p w14:paraId="52FAFCED"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000000"/>
          <w:shd w:val="clear" w:color="auto" w:fill="FFFFFF"/>
        </w:rPr>
        <w:t xml:space="preserve">For nearly 70 years, Miami-Dade has operated under a Home Rule Charter. We elect a mayor and commissioners to establish local priorities, adopt budgets and answer to local voters. </w:t>
      </w:r>
    </w:p>
    <w:p w14:paraId="01C5F9E7" w14:textId="77777777" w:rsidR="003F71E2" w:rsidRPr="00502220" w:rsidRDefault="003F71E2" w:rsidP="003F71E2">
      <w:pPr>
        <w:pStyle w:val="mcepastedcontent1"/>
        <w:spacing w:line="240" w:lineRule="auto"/>
        <w:rPr>
          <w:rFonts w:asciiTheme="minorHAnsi" w:hAnsiTheme="minorHAnsi"/>
          <w:color w:val="auto"/>
        </w:rPr>
      </w:pPr>
      <w:r w:rsidRPr="00502220">
        <w:rPr>
          <w:rFonts w:asciiTheme="minorHAnsi" w:hAnsiTheme="minorHAnsi" w:cs="Arial"/>
          <w:color w:val="000000"/>
          <w:shd w:val="clear" w:color="auto" w:fill="FFFFFF"/>
        </w:rPr>
        <w:t xml:space="preserve">Amendment 3 goes beyond increasing the homestead exemption. It would place into Florida’s Constitution additional restrictions on county and municipal property tax revenue and allow state law to further restrict certain locally </w:t>
      </w:r>
      <w:r w:rsidRPr="00502220">
        <w:rPr>
          <w:rFonts w:asciiTheme="minorHAnsi" w:hAnsiTheme="minorHAnsi" w:cs="Arial"/>
          <w:color w:val="auto"/>
          <w:shd w:val="clear" w:color="auto" w:fill="FFFFFF"/>
        </w:rPr>
        <w:t>approved expenditures.</w:t>
      </w:r>
    </w:p>
    <w:p w14:paraId="2310B251" w14:textId="77777777" w:rsidR="003F71E2" w:rsidRPr="00502220" w:rsidRDefault="003F71E2" w:rsidP="003F71E2">
      <w:pPr>
        <w:pStyle w:val="mcepastedcontent1"/>
        <w:spacing w:line="240" w:lineRule="auto"/>
        <w:rPr>
          <w:rFonts w:asciiTheme="minorHAnsi" w:hAnsiTheme="minorHAnsi"/>
          <w:color w:val="auto"/>
        </w:rPr>
      </w:pPr>
      <w:r w:rsidRPr="00502220">
        <w:rPr>
          <w:rFonts w:asciiTheme="minorHAnsi" w:hAnsiTheme="minorHAnsi" w:cs="Arial"/>
          <w:color w:val="auto"/>
          <w:shd w:val="clear" w:color="auto" w:fill="FFFFFF"/>
        </w:rPr>
        <w:t xml:space="preserve">Miami-Dade residents should understand what happens when important fiscal decisions move toward Tallahassee. Consider Florida International University. Despite exceptional performance in Florida’s own metrics, our hometown university receives substantially less in major state appropriations than UF or FSU. Their missions differ, but FIU illustrates a simple reality: when Tallahassee makes funding decisions, Miami-Dade’s priorities are only one consideration among many. </w:t>
      </w:r>
    </w:p>
    <w:p w14:paraId="52958506"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000000"/>
          <w:shd w:val="clear" w:color="auto" w:fill="FFFFFF"/>
        </w:rPr>
        <w:t xml:space="preserve">If the county government spends too much, residents can demand cuts, change priorities and elect different leaders. That’s local accountability. </w:t>
      </w:r>
    </w:p>
    <w:p w14:paraId="4D1D1F7B"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000000"/>
          <w:shd w:val="clear" w:color="auto" w:fill="FFFFFF"/>
        </w:rPr>
        <w:t xml:space="preserve">Homeowners deserve meaningful property tax relief. Before changing Florida’s Constitution, voters should consider the taxes they may save and the local fiscal authority they would constrain. </w:t>
      </w:r>
    </w:p>
    <w:p w14:paraId="714D8587"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shd w:val="clear" w:color="auto" w:fill="FFFFFF"/>
        </w:rPr>
        <w:t> </w:t>
      </w:r>
    </w:p>
    <w:p w14:paraId="46086FB3" w14:textId="77777777" w:rsidR="003F71E2" w:rsidRPr="00502220" w:rsidRDefault="003F71E2" w:rsidP="003F71E2">
      <w:pPr>
        <w:pStyle w:val="mcepastedcontent1"/>
        <w:spacing w:line="240" w:lineRule="auto"/>
        <w:rPr>
          <w:rFonts w:asciiTheme="minorHAnsi" w:hAnsiTheme="minorHAnsi"/>
        </w:rPr>
      </w:pPr>
      <w:hyperlink r:id="rId21" w:history="1">
        <w:r w:rsidRPr="00502220">
          <w:rPr>
            <w:rStyle w:val="Strong"/>
            <w:rFonts w:asciiTheme="minorHAnsi" w:hAnsiTheme="minorHAnsi" w:cs="Arial"/>
            <w:color w:val="0070C0"/>
            <w:u w:val="single"/>
            <w:shd w:val="clear" w:color="auto" w:fill="FFFFFF"/>
          </w:rPr>
          <w:t>Few are fooled by Amendment 3</w:t>
        </w:r>
      </w:hyperlink>
    </w:p>
    <w:p w14:paraId="4CB1EFFB"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000000"/>
          <w:shd w:val="clear" w:color="auto" w:fill="FFFFFF"/>
        </w:rPr>
        <w:t>Bradenton Herald</w:t>
      </w:r>
    </w:p>
    <w:p w14:paraId="615054BC"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000000"/>
          <w:shd w:val="clear" w:color="auto" w:fill="FFFFFF"/>
        </w:rPr>
        <w:t>By Ken Schneier, Longboat Key, a member of Miracle on the Key, a multipartisan group that opposes Amendment 3</w:t>
      </w:r>
    </w:p>
    <w:p w14:paraId="61CFA75B"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color w:val="000000"/>
          <w:shd w:val="clear" w:color="auto" w:fill="FFFFFF"/>
        </w:rPr>
        <w:t>October 12, 2026</w:t>
      </w:r>
    </w:p>
    <w:p w14:paraId="76543FF2"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000000"/>
          <w:shd w:val="clear" w:color="auto" w:fill="FFFFFF"/>
        </w:rPr>
        <w:lastRenderedPageBreak/>
        <w:t xml:space="preserve">As a former Longboat Key commissioner and mayor, I went through the municipal budget cycle many times. </w:t>
      </w:r>
    </w:p>
    <w:p w14:paraId="19262AB7" w14:textId="77777777" w:rsidR="003F71E2" w:rsidRPr="00502220" w:rsidRDefault="003F71E2" w:rsidP="003F71E2">
      <w:pPr>
        <w:pStyle w:val="mcepastedcontent1"/>
        <w:spacing w:line="240" w:lineRule="auto"/>
        <w:rPr>
          <w:rFonts w:asciiTheme="minorHAnsi" w:hAnsiTheme="minorHAnsi"/>
          <w:color w:val="auto"/>
        </w:rPr>
      </w:pPr>
      <w:r w:rsidRPr="00502220">
        <w:rPr>
          <w:rFonts w:asciiTheme="minorHAnsi" w:hAnsiTheme="minorHAnsi" w:cs="Arial"/>
          <w:color w:val="auto"/>
          <w:shd w:val="clear" w:color="auto" w:fill="FFFFFF"/>
        </w:rPr>
        <w:t xml:space="preserve">Amendment 3 will appear on the Nov. 3 ballot and, if approved by 60% of voters, would increase the exemption from property taxes for homesteaded owners from $50,000 per year to $250,000 over two years, with further exemptions envisioned. </w:t>
      </w:r>
    </w:p>
    <w:p w14:paraId="6841756F" w14:textId="77777777" w:rsidR="003F71E2" w:rsidRPr="00502220" w:rsidRDefault="003F71E2" w:rsidP="003F71E2">
      <w:pPr>
        <w:pStyle w:val="mcepastedcontent1"/>
        <w:spacing w:line="240" w:lineRule="auto"/>
        <w:rPr>
          <w:rFonts w:asciiTheme="minorHAnsi" w:hAnsiTheme="minorHAnsi"/>
          <w:color w:val="auto"/>
        </w:rPr>
      </w:pPr>
      <w:r w:rsidRPr="00502220">
        <w:rPr>
          <w:rFonts w:asciiTheme="minorHAnsi" w:hAnsiTheme="minorHAnsi" w:cs="Arial"/>
          <w:color w:val="auto"/>
          <w:shd w:val="clear" w:color="auto" w:fill="FFFFFF"/>
        </w:rPr>
        <w:t xml:space="preserve">As almost every contributor to this newspaper has opined, Amendment 3 is a terrible idea. </w:t>
      </w:r>
    </w:p>
    <w:p w14:paraId="3243240D" w14:textId="77777777" w:rsidR="003F71E2" w:rsidRPr="00502220" w:rsidRDefault="003F71E2" w:rsidP="003F71E2">
      <w:pPr>
        <w:pStyle w:val="mcepastedcontent1"/>
        <w:spacing w:line="240" w:lineRule="auto"/>
        <w:rPr>
          <w:rFonts w:asciiTheme="minorHAnsi" w:hAnsiTheme="minorHAnsi"/>
          <w:color w:val="auto"/>
        </w:rPr>
      </w:pPr>
      <w:r w:rsidRPr="00502220">
        <w:rPr>
          <w:rFonts w:asciiTheme="minorHAnsi" w:hAnsiTheme="minorHAnsi" w:cs="Arial"/>
          <w:color w:val="auto"/>
          <w:shd w:val="clear" w:color="auto" w:fill="FFFFFF"/>
        </w:rPr>
        <w:t xml:space="preserve">If adopted, it would cause enormous pain and uncertainty for all Florida communities and most residents. </w:t>
      </w:r>
    </w:p>
    <w:p w14:paraId="54CAE2CF" w14:textId="77777777" w:rsidR="003F71E2" w:rsidRPr="00502220" w:rsidRDefault="003F71E2" w:rsidP="003F71E2">
      <w:pPr>
        <w:pStyle w:val="mcepastedcontent1"/>
        <w:spacing w:line="240" w:lineRule="auto"/>
        <w:rPr>
          <w:rFonts w:asciiTheme="minorHAnsi" w:hAnsiTheme="minorHAnsi"/>
          <w:color w:val="auto"/>
        </w:rPr>
      </w:pPr>
      <w:r w:rsidRPr="00502220">
        <w:rPr>
          <w:rFonts w:asciiTheme="minorHAnsi" w:hAnsiTheme="minorHAnsi" w:cs="Arial"/>
          <w:color w:val="auto"/>
          <w:shd w:val="clear" w:color="auto" w:fill="FFFFFF"/>
        </w:rPr>
        <w:t xml:space="preserve">The reasons for this view have been stated and restated with near unanimity by towns, counties, charities, sheriffs, police departments, firefighters, libraries and voter advocate and citizens' groups – and even by school districts, which are immunized from the most direct effects of Amendment 3. </w:t>
      </w:r>
    </w:p>
    <w:p w14:paraId="066C021C"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000000"/>
          <w:shd w:val="clear" w:color="auto" w:fill="FFFFFF"/>
        </w:rPr>
        <w:t xml:space="preserve">Rather than itemize those views again, I want to focus on a recent, startling report in the Herald Tribune: pro-Amendment 3 "parties" have so far outspent anti-amendment advocates 38 to 1! </w:t>
      </w:r>
    </w:p>
    <w:p w14:paraId="789996A7"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000000"/>
          <w:shd w:val="clear" w:color="auto" w:fill="FFFFFF"/>
        </w:rPr>
        <w:t xml:space="preserve">How and why can this be when nearly every printed word regarding Amendment 3 opposes it? </w:t>
      </w:r>
    </w:p>
    <w:p w14:paraId="3735847F"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000000"/>
          <w:shd w:val="clear" w:color="auto" w:fill="FFFFFF"/>
        </w:rPr>
        <w:t xml:space="preserve">Apparently, Florida's real estate industry has come out in force to support the ballot measure and has brought its checkbook. </w:t>
      </w:r>
    </w:p>
    <w:p w14:paraId="1B28D17C"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000000"/>
          <w:shd w:val="clear" w:color="auto" w:fill="FFFFFF"/>
        </w:rPr>
        <w:t xml:space="preserve">Does it believe Amendment 3 would mean free money for homebuyers, resulting in more commissions for its members? </w:t>
      </w:r>
    </w:p>
    <w:p w14:paraId="07F93141"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000000"/>
          <w:shd w:val="clear" w:color="auto" w:fill="FFFFFF"/>
        </w:rPr>
        <w:t xml:space="preserve">There is no such thing as free money. </w:t>
      </w:r>
    </w:p>
    <w:p w14:paraId="7DE34EB8" w14:textId="77777777" w:rsidR="003F71E2" w:rsidRPr="00502220" w:rsidRDefault="003F71E2" w:rsidP="003F71E2">
      <w:pPr>
        <w:pStyle w:val="mcepastedcontent1"/>
        <w:spacing w:line="240" w:lineRule="auto"/>
        <w:rPr>
          <w:rFonts w:asciiTheme="minorHAnsi" w:hAnsiTheme="minorHAnsi"/>
          <w:color w:val="auto"/>
        </w:rPr>
      </w:pPr>
      <w:r w:rsidRPr="00502220">
        <w:rPr>
          <w:rFonts w:asciiTheme="minorHAnsi" w:hAnsiTheme="minorHAnsi" w:cs="Arial"/>
          <w:color w:val="auto"/>
          <w:shd w:val="clear" w:color="auto" w:fill="FFFFFF"/>
        </w:rPr>
        <w:t xml:space="preserve">Fortunately, voters are beginning to understand that Amendment 3 represents a tax shift – not a tax cut – and that it could result in a massive reduction in services, harming many who most need them. </w:t>
      </w:r>
    </w:p>
    <w:p w14:paraId="144FED52" w14:textId="77777777" w:rsidR="003F71E2" w:rsidRPr="00502220" w:rsidRDefault="003F71E2" w:rsidP="003F71E2">
      <w:pPr>
        <w:pStyle w:val="mcepastedcontent1"/>
        <w:spacing w:line="240" w:lineRule="auto"/>
        <w:rPr>
          <w:rFonts w:asciiTheme="minorHAnsi" w:hAnsiTheme="minorHAnsi"/>
        </w:rPr>
      </w:pPr>
      <w:r w:rsidRPr="00502220">
        <w:rPr>
          <w:rFonts w:asciiTheme="minorHAnsi" w:hAnsiTheme="minorHAnsi" w:cs="Arial"/>
          <w:color w:val="EE0000"/>
          <w:shd w:val="clear" w:color="auto" w:fill="FFFFFF"/>
        </w:rPr>
        <w:t> </w:t>
      </w:r>
    </w:p>
    <w:p w14:paraId="59501BA9" w14:textId="77777777" w:rsidR="003F71E2" w:rsidRPr="00502220" w:rsidRDefault="003F71E2" w:rsidP="003F71E2">
      <w:pPr>
        <w:pStyle w:val="mcepastedcontent1"/>
        <w:spacing w:line="240" w:lineRule="auto"/>
        <w:rPr>
          <w:rFonts w:asciiTheme="minorHAnsi" w:hAnsiTheme="minorHAnsi"/>
        </w:rPr>
      </w:pPr>
      <w:hyperlink r:id="rId22" w:tgtFrame="_blank" w:history="1">
        <w:r w:rsidRPr="00502220">
          <w:rPr>
            <w:rStyle w:val="Strong"/>
            <w:rFonts w:asciiTheme="minorHAnsi" w:hAnsiTheme="minorHAnsi" w:cs="Arial"/>
            <w:color w:val="0070C0"/>
            <w:u w:val="single"/>
          </w:rPr>
          <w:t>Sarasota library advocate warns about property tax changes</w:t>
        </w:r>
      </w:hyperlink>
    </w:p>
    <w:p w14:paraId="7141F710"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rPr>
        <w:t>Your Observer</w:t>
      </w:r>
    </w:p>
    <w:p w14:paraId="0AB00465"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rPr>
        <w:t xml:space="preserve">By Kari-Jo </w:t>
      </w:r>
      <w:proofErr w:type="spellStart"/>
      <w:r w:rsidRPr="00502220">
        <w:rPr>
          <w:rStyle w:val="Strong"/>
          <w:rFonts w:asciiTheme="minorHAnsi" w:hAnsiTheme="minorHAnsi" w:cs="Arial"/>
        </w:rPr>
        <w:t>Koshes</w:t>
      </w:r>
      <w:proofErr w:type="spellEnd"/>
      <w:r w:rsidRPr="00502220">
        <w:rPr>
          <w:rStyle w:val="Strong"/>
          <w:rFonts w:asciiTheme="minorHAnsi" w:hAnsiTheme="minorHAnsi" w:cs="Arial"/>
        </w:rPr>
        <w:t xml:space="preserve"> </w:t>
      </w:r>
    </w:p>
    <w:p w14:paraId="1DA5599B" w14:textId="77777777" w:rsidR="003F71E2" w:rsidRPr="00502220" w:rsidRDefault="003F71E2" w:rsidP="003F71E2">
      <w:pPr>
        <w:pStyle w:val="mcepastedcontent1"/>
        <w:spacing w:line="240" w:lineRule="auto"/>
        <w:rPr>
          <w:rFonts w:asciiTheme="minorHAnsi" w:hAnsiTheme="minorHAnsi"/>
        </w:rPr>
      </w:pPr>
      <w:r w:rsidRPr="00502220">
        <w:rPr>
          <w:rStyle w:val="Strong"/>
          <w:rFonts w:asciiTheme="minorHAnsi" w:hAnsiTheme="minorHAnsi" w:cs="Arial"/>
        </w:rPr>
        <w:t>October 12, 2026</w:t>
      </w:r>
    </w:p>
    <w:p w14:paraId="00F6EEC2" w14:textId="0E1BBD1E" w:rsidR="00590944" w:rsidRPr="00502220" w:rsidRDefault="003F71E2" w:rsidP="003F71E2">
      <w:pPr>
        <w:rPr>
          <w:rFonts w:asciiTheme="minorHAnsi" w:hAnsiTheme="minorHAnsi"/>
        </w:rPr>
      </w:pPr>
      <w:r w:rsidRPr="00502220">
        <w:rPr>
          <w:rFonts w:asciiTheme="minorHAnsi" w:hAnsiTheme="minorHAnsi" w:cs="Arial"/>
        </w:rPr>
        <w:t>Sarasota County libraries are more than shelves of books. They are places where children learn to read, job seekers use computers and families find programs they might otherwise miss. As voters consider Amendment 3, the promise of property tax relief deserves scrutiny alongside the local services those revenues support. More than 1.3 million people visited county libraries last year, borrowing nearly 2.3 million items and using public computers for more than 80,000 hours. Reduced funding could force decisions about hours, staffing, collections, technology and educational programming. Homeowners face genuine affordability pressures, but savings have consequences when local governments must balance budgets. Before casting ballots, residents should understand what changes could mean for libraries and the people who depend on them.</w:t>
      </w:r>
    </w:p>
    <w:sectPr w:rsidR="00590944" w:rsidRPr="00502220"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1E2"/>
    <w:rsid w:val="003F71E2"/>
    <w:rsid w:val="00401AA2"/>
    <w:rsid w:val="00456DD7"/>
    <w:rsid w:val="00502220"/>
    <w:rsid w:val="00590944"/>
    <w:rsid w:val="0079431B"/>
    <w:rsid w:val="00971EAB"/>
    <w:rsid w:val="00C4314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65A2A"/>
  <w15:chartTrackingRefBased/>
  <w15:docId w15:val="{D74D31E9-0728-4941-AAA2-020BA1166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1E2"/>
    <w:rPr>
      <w:rFonts w:ascii="Aptos" w:hAnsi="Aptos" w:cs="Aptos"/>
      <w:kern w:val="0"/>
      <w:sz w:val="24"/>
      <w:szCs w:val="24"/>
      <w14:ligatures w14:val="none"/>
    </w:rPr>
  </w:style>
  <w:style w:type="paragraph" w:styleId="Heading1">
    <w:name w:val="heading 1"/>
    <w:basedOn w:val="Normal"/>
    <w:next w:val="Normal"/>
    <w:link w:val="Heading1Char"/>
    <w:uiPriority w:val="9"/>
    <w:qFormat/>
    <w:rsid w:val="003F71E2"/>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F71E2"/>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F71E2"/>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F71E2"/>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3F71E2"/>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3F71E2"/>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3F71E2"/>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3F71E2"/>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3F71E2"/>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3F71E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F71E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F71E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F71E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F71E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F71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1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1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1E2"/>
    <w:rPr>
      <w:rFonts w:eastAsiaTheme="majorEastAsia" w:cstheme="majorBidi"/>
      <w:color w:val="272727" w:themeColor="text1" w:themeTint="D8"/>
    </w:rPr>
  </w:style>
  <w:style w:type="paragraph" w:styleId="Title">
    <w:name w:val="Title"/>
    <w:basedOn w:val="Normal"/>
    <w:next w:val="Normal"/>
    <w:link w:val="TitleChar"/>
    <w:uiPriority w:val="10"/>
    <w:qFormat/>
    <w:rsid w:val="003F71E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F71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1E2"/>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F71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1E2"/>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3F71E2"/>
    <w:rPr>
      <w:i/>
      <w:iCs/>
      <w:color w:val="404040" w:themeColor="text1" w:themeTint="BF"/>
    </w:rPr>
  </w:style>
  <w:style w:type="paragraph" w:styleId="ListParagraph">
    <w:name w:val="List Paragraph"/>
    <w:basedOn w:val="Normal"/>
    <w:uiPriority w:val="34"/>
    <w:qFormat/>
    <w:rsid w:val="003F71E2"/>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3F71E2"/>
    <w:rPr>
      <w:i/>
      <w:iCs/>
      <w:color w:val="2E74B5" w:themeColor="accent1" w:themeShade="BF"/>
    </w:rPr>
  </w:style>
  <w:style w:type="paragraph" w:styleId="IntenseQuote">
    <w:name w:val="Intense Quote"/>
    <w:basedOn w:val="Normal"/>
    <w:next w:val="Normal"/>
    <w:link w:val="IntenseQuoteChar"/>
    <w:uiPriority w:val="30"/>
    <w:qFormat/>
    <w:rsid w:val="003F71E2"/>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3F71E2"/>
    <w:rPr>
      <w:i/>
      <w:iCs/>
      <w:color w:val="2E74B5" w:themeColor="accent1" w:themeShade="BF"/>
    </w:rPr>
  </w:style>
  <w:style w:type="character" w:styleId="IntenseReference">
    <w:name w:val="Intense Reference"/>
    <w:basedOn w:val="DefaultParagraphFont"/>
    <w:uiPriority w:val="32"/>
    <w:qFormat/>
    <w:rsid w:val="003F71E2"/>
    <w:rPr>
      <w:b/>
      <w:bCs/>
      <w:smallCaps/>
      <w:color w:val="2E74B5" w:themeColor="accent1" w:themeShade="BF"/>
      <w:spacing w:val="5"/>
    </w:rPr>
  </w:style>
  <w:style w:type="paragraph" w:customStyle="1" w:styleId="mcepastedcontent1">
    <w:name w:val="mcepastedcontent1"/>
    <w:basedOn w:val="Normal"/>
    <w:rsid w:val="003F71E2"/>
    <w:pPr>
      <w:spacing w:line="360" w:lineRule="auto"/>
    </w:pPr>
    <w:rPr>
      <w:rFonts w:ascii="Helvetica" w:hAnsi="Helvetica"/>
      <w:color w:val="0D0D0D"/>
      <w:spacing w:val="15"/>
    </w:rPr>
  </w:style>
  <w:style w:type="character" w:styleId="Hyperlink">
    <w:name w:val="Hyperlink"/>
    <w:basedOn w:val="DefaultParagraphFont"/>
    <w:uiPriority w:val="99"/>
    <w:semiHidden/>
    <w:unhideWhenUsed/>
    <w:rsid w:val="003F71E2"/>
    <w:rPr>
      <w:color w:val="0000FF"/>
      <w:u w:val="single"/>
    </w:rPr>
  </w:style>
  <w:style w:type="character" w:styleId="Strong">
    <w:name w:val="Strong"/>
    <w:basedOn w:val="DefaultParagraphFont"/>
    <w:uiPriority w:val="22"/>
    <w:qFormat/>
    <w:rsid w:val="003F71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eWZrPS1zd8v%3fe%3d846196d3ad%26c2id%3d1867426e6382b6ed85ec404ae50a700c&amp;c=E,1,9VEADSXp9wlDR42tSICuI0jZmjWGeLoTqucIWUPHJbeaAFylD7Qi0VnPLUJKgQZbnJgc6rv_nrifzrZ5nv7iZahrmSEsO8YLB2BbDvGPBnPg-v5kmxQtZiE,&amp;typo=1" TargetMode="External"/><Relationship Id="rId13" Type="http://schemas.openxmlformats.org/officeDocument/2006/relationships/hyperlink" Target="https://linkprotect.cudasvc.com/url?a=https%3a%2f%2fus.list-manage.com%2f_RrXiaxUt0Y%3fe%3d846196d3ad%26c2id%3d1867426e6382b6ed85ec404ae50a700c&amp;c=E,1,DXEx-Vfa3Gm_kVLlIbRsCjCMcsxHmiXEhmeg3zBX3E5xqQ128Q2KtMF-0Vj8VmQQ5aQhA-zG3n6yRZmXoW3C7T5UaG-Ea5kbzCBzF_hW08l2pg,,&amp;typo=1" TargetMode="External"/><Relationship Id="rId18" Type="http://schemas.openxmlformats.org/officeDocument/2006/relationships/hyperlink" Target="https://linkprotect.cudasvc.com/url?a=https%3a%2f%2fus.list-manage.com%2fcaxgONn8j4N%3fe%3d846196d3ad%26c2id%3d1867426e6382b6ed85ec404ae50a700c&amp;c=E,1,g1P524lvoiSSDCYOc80LZneP6fyY5LdMsvrSb95eUb3nLYmAd1nmXRWN3sPipt2UDkAp8_KVBj8SN6nDEz25LyxXngCQS4wA_GfJIfwHhdXlnYaV-JRJ4kFNWjft&amp;typo=1" TargetMode="External"/><Relationship Id="rId3" Type="http://schemas.openxmlformats.org/officeDocument/2006/relationships/webSettings" Target="webSettings.xml"/><Relationship Id="rId21" Type="http://schemas.openxmlformats.org/officeDocument/2006/relationships/hyperlink" Target="https://linkprotect.cudasvc.com/url?a=https%3a%2f%2fus.list-manage.com%2f9nkjCiauTUk%3fe%3d846196d3ad%26c2id%3d1867426e6382b6ed85ec404ae50a700c&amp;c=E,1,tM2Pdh3Ves32br2_JPUVE-Wfc-dT6VRa9uEf3dVwDWLu5ErICKPRRdWF0_AbW3NG2L6LlwaWyFYQi2GJ27JjvgaXF_kxrVJZlRdzK5xF3g0,&amp;typo=1" TargetMode="External"/><Relationship Id="rId7" Type="http://schemas.openxmlformats.org/officeDocument/2006/relationships/hyperlink" Target="https://linkprotect.cudasvc.com/url?a=https%3a%2f%2fus.list-manage.com%2fQBHmO35or3H%3fe%3d846196d3ad%26c2id%3d1867426e6382b6ed85ec404ae50a700c&amp;c=E,1,C77ba8qIBE_PF90aX_MDwsXiUetXFyeF9CGUdXNZFmB45mapF5zg0bmvPJ0nZ05EACDIuDUKMUbFiFeK2bTrvY3xNgr3Jivu3fljobVhgW6EitQLoA,,&amp;typo=1" TargetMode="External"/><Relationship Id="rId12" Type="http://schemas.openxmlformats.org/officeDocument/2006/relationships/hyperlink" Target="https://linkprotect.cudasvc.com/url?a=https%3a%2f%2fus.list-manage.com%2fXAZf0QNQ00f%3fe%3d846196d3ad%26c2id%3d1867426e6382b6ed85ec404ae50a700c&amp;c=E,1,cjCMHk5KLtP0-aVKhBnEgp0kZmgqljavSgIiJB5R24PdYK1GgyuX_UJ2KZLo4SUWZH7DQpzXlVY-3HKAQSc3WizwczfW0m-WdunQXk1si9AidmQ,&amp;typo=1" TargetMode="External"/><Relationship Id="rId17" Type="http://schemas.openxmlformats.org/officeDocument/2006/relationships/hyperlink" Target="https://linkprotect.cudasvc.com/url?a=https%3a%2f%2fus.list-manage.com%2fYxyfPMOY66A%3fe%3d846196d3ad%26c2id%3d1867426e6382b6ed85ec404ae50a700c&amp;c=E,1,Ot1ihmEyqjZWmJbCOWBoUM2JX5ibC6SCy_6O_UKGVuUdjccQpP6mqAy4ooTht3mdHRZcjy5FBM07snD1193wZvGkemEd16c3QPtMBgUmKqo2h1w,&amp;typo=1" TargetMode="External"/><Relationship Id="rId2" Type="http://schemas.openxmlformats.org/officeDocument/2006/relationships/settings" Target="settings.xml"/><Relationship Id="rId16" Type="http://schemas.openxmlformats.org/officeDocument/2006/relationships/hyperlink" Target="https://linkprotect.cudasvc.com/url?a=https%3a%2f%2fRealtor.com&amp;c=E,1,iqrosUBarLxNjMsM_1v616pEy88qAt5LaXnJTjaChOj6cA2t5IuwCH9qicj5F3PK0mZpp9FDfp9xBv9FKG-7wt3aZbYtJjsqOlXFSc0iN4w,&amp;typo=1&amp;ancr_add=1" TargetMode="External"/><Relationship Id="rId20" Type="http://schemas.openxmlformats.org/officeDocument/2006/relationships/hyperlink" Target="https://linkprotect.cudasvc.com/url?a=https%3a%2f%2fus.list-manage.com%2fGAIc7qQcFlI%3fe%3d846196d3ad%26c2id%3d1867426e6382b6ed85ec404ae50a700c&amp;c=E,1,NDOvTIHsSz0XoW5dNSGQ8IF7JYpJU-5pG8yDEAZ0cMnA9e3sg0plC0Co_eNU27TSeHNmlmXlviMVcMGPfBi45uGYrnvHbSOWRtr1VotViw,,&amp;typo=1" TargetMode="External"/><Relationship Id="rId1" Type="http://schemas.openxmlformats.org/officeDocument/2006/relationships/styles" Target="styles.xml"/><Relationship Id="rId6" Type="http://schemas.openxmlformats.org/officeDocument/2006/relationships/hyperlink" Target="https://linkprotect.cudasvc.com/url?a=https%3a%2f%2fus.list-manage.com%2fNO22TmabEpB%3fe%3d846196d3ad%26c2id%3d1867426e6382b6ed85ec404ae50a700c&amp;c=E,1,HRjrIvQ-OuSFtK6N6YJT1Q0rGH9kWQb5MJgJZj9dmYzrKOQxocA1rylDlwekRehZ67Afn-OxTLGjVvAtujKsn7_KcybJr9J30VZX-gbaVG7FFQBjMjzym6ZL44w_&amp;typo=1" TargetMode="External"/><Relationship Id="rId11" Type="http://schemas.openxmlformats.org/officeDocument/2006/relationships/hyperlink" Target="https://linkprotect.cudasvc.com/url?a=https%3a%2f%2fus.list-manage.com%2f11ZRdHbaEdz%3fe%3d846196d3ad%26c2id%3d1867426e6382b6ed85ec404ae50a700c&amp;c=E,1,7bOR7YVrlg-ZibFVGenBMBFvkwgLMG5f0oen9DaL4so8b6dzpG-BqIhPLirTaUQY6lZXCBwySe8-9QVCUyYlPYCMmDsbAWDvBnOS1VIQknllgV4r_sU0&amp;typo=1" TargetMode="External"/><Relationship Id="rId24" Type="http://schemas.openxmlformats.org/officeDocument/2006/relationships/theme" Target="theme/theme1.xml"/><Relationship Id="rId5" Type="http://schemas.openxmlformats.org/officeDocument/2006/relationships/hyperlink" Target="https://linkprotect.cudasvc.com/url?a=https%3a%2f%2fus.list-manage.com%2f146dG5FDDdm%3fe%3d846196d3ad%26c2id%3d1867426e6382b6ed85ec404ae50a700c&amp;c=E,1,4jCx0l0ELRZxFliyzCPcPMtQGgbDitqPXwWgPc96wmlZn2HjfFpA6okvbEHbmOveMP0TncenHBboS11r6HeWXlcrFo671NXB67d6knMd9A-4hqF5SyM,&amp;typo=1" TargetMode="External"/><Relationship Id="rId15" Type="http://schemas.openxmlformats.org/officeDocument/2006/relationships/hyperlink" Target="https://linkprotect.cudasvc.com/url?a=https%3a%2f%2fus.list-manage.com%2f4g5aTOtp5Z2%3fe%3d846196d3ad%26c2id%3d1867426e6382b6ed85ec404ae50a700c&amp;c=E,1,q4dXcTPZQ3RKWK7nbasQrHGUbQuborFXTyaXU-HKcg_bnX_g6fNtKhFKYV_lY2iJUlV89ioQSeiT5i_W0YWldz7c04unXfiYEqY-tO43PzVX6AK4wQ,,&amp;typo=1" TargetMode="External"/><Relationship Id="rId23" Type="http://schemas.openxmlformats.org/officeDocument/2006/relationships/fontTable" Target="fontTable.xml"/><Relationship Id="rId10" Type="http://schemas.openxmlformats.org/officeDocument/2006/relationships/hyperlink" Target="https://linkprotect.cudasvc.com/url?a=https%3a%2f%2fus.list-manage.com%2fICcdSAduUIO%3fe%3d846196d3ad%26c2id%3d1867426e6382b6ed85ec404ae50a700c&amp;c=E,1,l7frZhnoDDHqz_atRWCvjCCrZU0UG4a0iWP9tT6ywg-sxhNCOWcC1kJ0RNLINXORNuXufjIlYmATiUwSUbUcaYjlbQy-Z-9GE095QBiV-tfTHRiGjylP&amp;typo=1" TargetMode="External"/><Relationship Id="rId19" Type="http://schemas.openxmlformats.org/officeDocument/2006/relationships/hyperlink" Target="https://linkprotect.cudasvc.com/url?a=https%3a%2f%2fus.list-manage.com%2f1B7IgOIp0d3%3fe%3d846196d3ad%26c2id%3d1867426e6382b6ed85ec404ae50a700c&amp;c=E,1,ZBcxBqs0uhnPYfGzUpF9wI6_d7nsdBSNY-VZOlQnUPJoQ8Vw-ryn_HOMbLGdX0DfUo4PjAcirzCsF6TqSkaEPZLvyHHANgBrgawTg3gN&amp;typo=1" TargetMode="External"/><Relationship Id="rId4" Type="http://schemas.openxmlformats.org/officeDocument/2006/relationships/hyperlink" Target="https://linkprotect.cudasvc.com/url?a=https%3a%2f%2fus.list-manage.com%2fZtFKriJ5jmd%3fe%3d846196d3ad%26c2id%3d1867426e6382b6ed85ec404ae50a700c&amp;c=E,1,K5uhkgEu5yMiN-H2dvKsjrX7Bbz_Jw6oL1WlkSmUa8ZbOiYs0UJnXGoCVqiQVyLy1dPq6HioKCfjXJMn6GthvGuK4SK9xp6ijmtqekIZzJBSzT7dM8ht&amp;typo=1" TargetMode="External"/><Relationship Id="rId9" Type="http://schemas.openxmlformats.org/officeDocument/2006/relationships/hyperlink" Target="https://linkprotect.cudasvc.com/url?a=https%3a%2f%2fus.list-manage.com%2f1Z6_CPNpDPe%3fe%3d846196d3ad%26c2id%3d1867426e6382b6ed85ec404ae50a700c&amp;c=E,1,ESaMp0WO4Sj0rYuoDk_-H-_qszoGB0FY6Lo2ABN8KsuuolCtX2p5V37FRgqVa15KpDn255WBCrnaVN9O5uZw7J3PW6se2gto8cA5ShQb_bDHbQ,,&amp;typo=1" TargetMode="External"/><Relationship Id="rId14" Type="http://schemas.openxmlformats.org/officeDocument/2006/relationships/hyperlink" Target="https://linkprotect.cudasvc.com/url?a=https%3a%2f%2fus.list-manage.com%2ftQIZLWxruHA%3fe%3d846196d3ad%26c2id%3d1867426e6382b6ed85ec404ae50a700c&amp;c=E,1,6B7h6MIV-g_M-HNhvPWGMlMxjgudA0l223Q61HhxyZD96SDS3t2ynqDxNc9kJFwtmEtRrqAWY5Olw4lBQz4BibRl0BqqbrNnSfc1dPMagA,,&amp;typo=1" TargetMode="External"/><Relationship Id="rId22" Type="http://schemas.openxmlformats.org/officeDocument/2006/relationships/hyperlink" Target="https://linkprotect.cudasvc.com/url?a=https%3a%2f%2fus.list-manage.com%2fcLyKzoyErqR%3fe%3d846196d3ad%26c2id%3d1867426e6382b6ed85ec404ae50a700c&amp;c=E,1,wjJ0t9XhnpYna_9vjTClE2QOn3Y_45d0Ckr1aYDPE47OO6wJOIs27ItdxYp6SKfKT2ISsESZi8VgJAEBwBFfwcgF90aTMaoK3R2tE1YIKcNgchZC0QDpXVKJ064N&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2220</Words>
  <Characters>12658</Characters>
  <Application>Microsoft Office Word</Application>
  <DocSecurity>0</DocSecurity>
  <Lines>105</Lines>
  <Paragraphs>29</Paragraphs>
  <ScaleCrop>false</ScaleCrop>
  <Company/>
  <LinksUpToDate>false</LinksUpToDate>
  <CharactersWithSpaces>14849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2</cp:revision>
  <dcterms:created xsi:type="dcterms:W3CDTF">2026-10-13T15:39:00Z</dcterms:created>
  <dcterms:modified xsi:type="dcterms:W3CDTF">2026-10-13T15:44:00Z</dcterms:modified>
</cp:coreProperties>
</file>