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659B" w14:textId="77777777" w:rsidR="001E7C56" w:rsidRPr="001E7C56" w:rsidRDefault="001E7C56" w:rsidP="001E7C56">
      <w:pPr>
        <w:rPr>
          <w:rFonts w:ascii="Calibri" w:hAnsi="Calibri" w:cs="Calibri"/>
        </w:rPr>
      </w:pPr>
      <w:r w:rsidRPr="001E7C56">
        <w:rPr>
          <w:rFonts w:ascii="Calibri" w:hAnsi="Calibri" w:cs="Calibri"/>
          <w:b/>
          <w:bCs/>
        </w:rPr>
        <w:t>Position Statement:</w:t>
      </w:r>
    </w:p>
    <w:p w14:paraId="79CE8FB8" w14:textId="09D456CD" w:rsidR="001E7C56" w:rsidRPr="001E7C56" w:rsidRDefault="001E7C56" w:rsidP="001E7C56">
      <w:pPr>
        <w:rPr>
          <w:rFonts w:ascii="Calibri" w:hAnsi="Calibri" w:cs="Calibri"/>
        </w:rPr>
      </w:pPr>
      <w:r w:rsidRPr="001E7C56">
        <w:rPr>
          <w:rFonts w:ascii="Calibri" w:hAnsi="Calibri" w:cs="Calibri"/>
        </w:rPr>
        <w:t>I believe I can be an asset and would be honoured to be nominated to serve as a member of the Board of Directors for the Council of Licensure, Enforcement, and Regulation (CLEAR). I will utilize my extensive knowledge and background in Regulatory Compliance and Legal Risk Management for Financial Institution</w:t>
      </w:r>
      <w:r>
        <w:rPr>
          <w:rFonts w:ascii="Calibri" w:hAnsi="Calibri" w:cs="Calibri"/>
        </w:rPr>
        <w:t>s</w:t>
      </w:r>
      <w:r w:rsidRPr="001E7C56">
        <w:rPr>
          <w:rFonts w:ascii="Calibri" w:hAnsi="Calibri" w:cs="Calibri"/>
        </w:rPr>
        <w:t xml:space="preserve"> in maintaining CLEAR’s commitment to excellence in regulation. I currently serve on CLEAR’s Education and Training (EAT) and Diversity, Equity, and Inclusion (DEI) Committees. I will leverage what I have learnt from these committees to continue to foster a culture that is dedicated to the professional development of our members who serve in the public interest.</w:t>
      </w:r>
    </w:p>
    <w:p w14:paraId="046C90B1" w14:textId="77777777" w:rsidR="001E7C56" w:rsidRPr="001E7C56" w:rsidRDefault="001E7C56" w:rsidP="001E7C56">
      <w:pPr>
        <w:rPr>
          <w:rFonts w:ascii="Calibri" w:hAnsi="Calibri" w:cs="Calibri"/>
        </w:rPr>
      </w:pPr>
      <w:r w:rsidRPr="001E7C56">
        <w:rPr>
          <w:rFonts w:ascii="Calibri" w:hAnsi="Calibri" w:cs="Calibri"/>
        </w:rPr>
        <w:t>I will continue to assist with maintaining CLEAR’s mission rooted in the advancement of regulation as a public good. By assisting with the following:  </w:t>
      </w:r>
    </w:p>
    <w:p w14:paraId="53F779BE" w14:textId="77777777" w:rsidR="001E7C56" w:rsidRPr="001E7C56" w:rsidRDefault="001E7C56" w:rsidP="001E7C56">
      <w:pPr>
        <w:ind w:firstLine="720"/>
        <w:rPr>
          <w:rFonts w:ascii="Calibri" w:hAnsi="Calibri" w:cs="Calibri"/>
        </w:rPr>
      </w:pPr>
      <w:r w:rsidRPr="001E7C56">
        <w:rPr>
          <w:rFonts w:ascii="Calibri" w:hAnsi="Calibri" w:cs="Calibri"/>
        </w:rPr>
        <w:t>·         Continue to develop comprehensive education and training programs,</w:t>
      </w:r>
    </w:p>
    <w:p w14:paraId="580644A4" w14:textId="77777777" w:rsidR="001E7C56" w:rsidRPr="001E7C56" w:rsidRDefault="001E7C56" w:rsidP="001E7C56">
      <w:pPr>
        <w:ind w:left="720"/>
        <w:rPr>
          <w:rFonts w:ascii="Calibri" w:hAnsi="Calibri" w:cs="Calibri"/>
        </w:rPr>
      </w:pPr>
      <w:r w:rsidRPr="001E7C56">
        <w:rPr>
          <w:rFonts w:ascii="Calibri" w:hAnsi="Calibri" w:cs="Calibri"/>
        </w:rPr>
        <w:t xml:space="preserve">·         Maintaining a Diverse, Inclusive, and Equitable hub for information exchanges between stakeholders, </w:t>
      </w:r>
    </w:p>
    <w:p w14:paraId="03842086" w14:textId="77777777" w:rsidR="001E7C56" w:rsidRPr="001E7C56" w:rsidRDefault="001E7C56" w:rsidP="001E7C56">
      <w:pPr>
        <w:ind w:firstLine="720"/>
        <w:rPr>
          <w:rFonts w:ascii="Calibri" w:hAnsi="Calibri" w:cs="Calibri"/>
        </w:rPr>
      </w:pPr>
      <w:r w:rsidRPr="001E7C56">
        <w:rPr>
          <w:rFonts w:ascii="Calibri" w:hAnsi="Calibri" w:cs="Calibri"/>
        </w:rPr>
        <w:t xml:space="preserve">·         Assisting with the international and regional events, </w:t>
      </w:r>
    </w:p>
    <w:p w14:paraId="7EE05917" w14:textId="77777777" w:rsidR="001E7C56" w:rsidRPr="001E7C56" w:rsidRDefault="001E7C56" w:rsidP="001E7C56">
      <w:pPr>
        <w:ind w:left="720"/>
        <w:rPr>
          <w:rFonts w:ascii="Calibri" w:hAnsi="Calibri" w:cs="Calibri"/>
        </w:rPr>
      </w:pPr>
      <w:r w:rsidRPr="001E7C56">
        <w:rPr>
          <w:rFonts w:ascii="Calibri" w:hAnsi="Calibri" w:cs="Calibri"/>
        </w:rPr>
        <w:t>·         Ensuring that our members have the tools, equipment and space to be more effective, efficient, and proactive in a rapidly evolving landscape.</w:t>
      </w:r>
    </w:p>
    <w:p w14:paraId="7FC6D232" w14:textId="77777777" w:rsidR="001E7C56" w:rsidRPr="001E7C56" w:rsidRDefault="001E7C56" w:rsidP="001E7C56">
      <w:pPr>
        <w:rPr>
          <w:rFonts w:ascii="Calibri" w:hAnsi="Calibri" w:cs="Calibri"/>
        </w:rPr>
      </w:pPr>
      <w:r w:rsidRPr="001E7C56">
        <w:rPr>
          <w:rFonts w:ascii="Calibri" w:hAnsi="Calibri" w:cs="Calibri"/>
        </w:rPr>
        <w:t xml:space="preserve">It is imperative that as a member of the Board of Directors we strive to contribute to CLEAR’s strategic vision by fostering the principles of trust, transparency, and inclusion. I have a breadth of knowledge and experience in the Diversity, Equity and Inclusion sector by serving currently and in the past on various committees, such as the Insurance Brokers Association of Ontario (IBAO), Intact Financial Corporation, and BrokerLink. The skills and qualities I have learnt from these committees will assist me in prioritizing initiatives focused on Diversity, Equity, and Inclusion (DEI), in order to help build the trust between regulators, licensees, the public, and governments. </w:t>
      </w:r>
    </w:p>
    <w:p w14:paraId="097AB856" w14:textId="77777777" w:rsidR="001E7C56" w:rsidRPr="001E7C56" w:rsidRDefault="001E7C56" w:rsidP="001E7C56">
      <w:pPr>
        <w:rPr>
          <w:rFonts w:ascii="Calibri" w:hAnsi="Calibri" w:cs="Calibri"/>
        </w:rPr>
      </w:pPr>
      <w:r w:rsidRPr="001E7C56">
        <w:rPr>
          <w:rFonts w:ascii="Calibri" w:hAnsi="Calibri" w:cs="Calibri"/>
        </w:rPr>
        <w:t>I would love the opportunity to stand with CLEAR to promote and enhance their dynamic and globally recognized forum dedicated to enhancing the quality, effectiveness, and trustworthiness of professional and occupational regulation. I will continue to assist in promoting CLEAR’s commitment to public protection, by connecting regulatory professionals, agencies, and organizations to foster collaboration, promote best practices, and strengthen stakeholder engagement.</w:t>
      </w:r>
    </w:p>
    <w:p w14:paraId="3F8AB166" w14:textId="77777777" w:rsidR="001E7C56" w:rsidRDefault="001E7C56"/>
    <w:sectPr w:rsidR="001E7C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56"/>
    <w:rsid w:val="001E7C56"/>
    <w:rsid w:val="0027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EC29"/>
  <w15:chartTrackingRefBased/>
  <w15:docId w15:val="{A86138B2-1702-4704-9F26-40809A96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56"/>
    <w:rPr>
      <w:rFonts w:eastAsiaTheme="majorEastAsia" w:cstheme="majorBidi"/>
      <w:color w:val="272727" w:themeColor="text1" w:themeTint="D8"/>
    </w:rPr>
  </w:style>
  <w:style w:type="paragraph" w:styleId="Title">
    <w:name w:val="Title"/>
    <w:basedOn w:val="Normal"/>
    <w:next w:val="Normal"/>
    <w:link w:val="TitleChar"/>
    <w:uiPriority w:val="10"/>
    <w:qFormat/>
    <w:rsid w:val="001E7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56"/>
    <w:pPr>
      <w:spacing w:before="160"/>
      <w:jc w:val="center"/>
    </w:pPr>
    <w:rPr>
      <w:i/>
      <w:iCs/>
      <w:color w:val="404040" w:themeColor="text1" w:themeTint="BF"/>
    </w:rPr>
  </w:style>
  <w:style w:type="character" w:customStyle="1" w:styleId="QuoteChar">
    <w:name w:val="Quote Char"/>
    <w:basedOn w:val="DefaultParagraphFont"/>
    <w:link w:val="Quote"/>
    <w:uiPriority w:val="29"/>
    <w:rsid w:val="001E7C56"/>
    <w:rPr>
      <w:i/>
      <w:iCs/>
      <w:color w:val="404040" w:themeColor="text1" w:themeTint="BF"/>
    </w:rPr>
  </w:style>
  <w:style w:type="paragraph" w:styleId="ListParagraph">
    <w:name w:val="List Paragraph"/>
    <w:basedOn w:val="Normal"/>
    <w:uiPriority w:val="34"/>
    <w:qFormat/>
    <w:rsid w:val="001E7C56"/>
    <w:pPr>
      <w:ind w:left="720"/>
      <w:contextualSpacing/>
    </w:pPr>
  </w:style>
  <w:style w:type="character" w:styleId="IntenseEmphasis">
    <w:name w:val="Intense Emphasis"/>
    <w:basedOn w:val="DefaultParagraphFont"/>
    <w:uiPriority w:val="21"/>
    <w:qFormat/>
    <w:rsid w:val="001E7C56"/>
    <w:rPr>
      <w:i/>
      <w:iCs/>
      <w:color w:val="0F4761" w:themeColor="accent1" w:themeShade="BF"/>
    </w:rPr>
  </w:style>
  <w:style w:type="paragraph" w:styleId="IntenseQuote">
    <w:name w:val="Intense Quote"/>
    <w:basedOn w:val="Normal"/>
    <w:next w:val="Normal"/>
    <w:link w:val="IntenseQuoteChar"/>
    <w:uiPriority w:val="30"/>
    <w:qFormat/>
    <w:rsid w:val="001E7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C56"/>
    <w:rPr>
      <w:i/>
      <w:iCs/>
      <w:color w:val="0F4761" w:themeColor="accent1" w:themeShade="BF"/>
    </w:rPr>
  </w:style>
  <w:style w:type="character" w:styleId="IntenseReference">
    <w:name w:val="Intense Reference"/>
    <w:basedOn w:val="DefaultParagraphFont"/>
    <w:uiPriority w:val="32"/>
    <w:qFormat/>
    <w:rsid w:val="001E7C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24942">
      <w:bodyDiv w:val="1"/>
      <w:marLeft w:val="0"/>
      <w:marRight w:val="0"/>
      <w:marTop w:val="0"/>
      <w:marBottom w:val="0"/>
      <w:divBdr>
        <w:top w:val="none" w:sz="0" w:space="0" w:color="auto"/>
        <w:left w:val="none" w:sz="0" w:space="0" w:color="auto"/>
        <w:bottom w:val="none" w:sz="0" w:space="0" w:color="auto"/>
        <w:right w:val="none" w:sz="0" w:space="0" w:color="auto"/>
      </w:divBdr>
    </w:div>
    <w:div w:id="18432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1F134F8B20C4F9998F0FAB681540D" ma:contentTypeVersion="22" ma:contentTypeDescription="Create a new document." ma:contentTypeScope="" ma:versionID="9a80c38046e6b6307fa141966a33ee3e">
  <xsd:schema xmlns:xsd="http://www.w3.org/2001/XMLSchema" xmlns:xs="http://www.w3.org/2001/XMLSchema" xmlns:p="http://schemas.microsoft.com/office/2006/metadata/properties" xmlns:ns2="277733ab-7768-4e5f-b650-473af56304f5" xmlns:ns3="453ad2f9-3aaf-4af2-9ca5-7668cece31c3" targetNamespace="http://schemas.microsoft.com/office/2006/metadata/properties" ma:root="true" ma:fieldsID="95b60cd02b3e58a8b8d5ff78c4581710" ns2:_="" ns3:_="">
    <xsd:import namespace="277733ab-7768-4e5f-b650-473af56304f5"/>
    <xsd:import namespace="453ad2f9-3aaf-4af2-9ca5-7668cece31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33ab-7768-4e5f-b650-473af5630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47c16d-e634-47a2-959e-fc0ef186f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ad2f9-3aaf-4af2-9ca5-7668cece31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2a2ee3-2f06-45fa-85dd-ee215806186c}" ma:internalName="TaxCatchAll" ma:showField="CatchAllData" ma:web="453ad2f9-3aaf-4af2-9ca5-7668cece3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7733ab-7768-4e5f-b650-473af56304f5">
      <Terms xmlns="http://schemas.microsoft.com/office/infopath/2007/PartnerControls"/>
    </lcf76f155ced4ddcb4097134ff3c332f>
    <TaxCatchAll xmlns="453ad2f9-3aaf-4af2-9ca5-7668cece31c3" xsi:nil="true"/>
  </documentManagement>
</p:properties>
</file>

<file path=customXml/itemProps1.xml><?xml version="1.0" encoding="utf-8"?>
<ds:datastoreItem xmlns:ds="http://schemas.openxmlformats.org/officeDocument/2006/customXml" ds:itemID="{703145C3-FE1B-4D89-8FA9-AECF49D4E723}"/>
</file>

<file path=customXml/itemProps2.xml><?xml version="1.0" encoding="utf-8"?>
<ds:datastoreItem xmlns:ds="http://schemas.openxmlformats.org/officeDocument/2006/customXml" ds:itemID="{54BF0711-8252-4973-8E8D-3124ADD61088}"/>
</file>

<file path=customXml/itemProps3.xml><?xml version="1.0" encoding="utf-8"?>
<ds:datastoreItem xmlns:ds="http://schemas.openxmlformats.org/officeDocument/2006/customXml" ds:itemID="{A4FDA8E6-BF7D-4884-8C75-A0D7F1B5571D}"/>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Forward</dc:creator>
  <cp:keywords/>
  <dc:description/>
  <cp:lastModifiedBy>Melissa Forward</cp:lastModifiedBy>
  <cp:revision>1</cp:revision>
  <dcterms:created xsi:type="dcterms:W3CDTF">2025-07-02T01:24:00Z</dcterms:created>
  <dcterms:modified xsi:type="dcterms:W3CDTF">2025-07-02T01:26:00Z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0x01010090D1F134F8B20C4F9998F0FAB681540D</vt:lpwstr>
  </property>
</Properties>
</file>