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EC49C" w14:textId="77777777" w:rsidR="00111768" w:rsidRPr="00B47AB6" w:rsidRDefault="00111768" w:rsidP="00550196">
      <w:pPr>
        <w:jc w:val="both"/>
        <w:rPr>
          <w:rFonts w:ascii="Garamond" w:hAnsi="Garamond"/>
          <w:b/>
          <w:sz w:val="18"/>
        </w:rPr>
      </w:pPr>
    </w:p>
    <w:p w14:paraId="7AA85469" w14:textId="77777777" w:rsidR="00046F68" w:rsidRDefault="00046F68" w:rsidP="002E36BF">
      <w:pPr>
        <w:jc w:val="center"/>
        <w:rPr>
          <w:rFonts w:ascii="Garamond" w:hAnsi="Garamond" w:cs="Arial"/>
          <w:b/>
          <w:sz w:val="28"/>
          <w:szCs w:val="28"/>
        </w:rPr>
      </w:pPr>
    </w:p>
    <w:p w14:paraId="74E61303" w14:textId="77777777" w:rsidR="00046F68" w:rsidRDefault="00046F68" w:rsidP="002E36BF">
      <w:pPr>
        <w:jc w:val="center"/>
        <w:rPr>
          <w:rFonts w:ascii="Garamond" w:hAnsi="Garamond" w:cs="Arial"/>
          <w:b/>
          <w:sz w:val="28"/>
          <w:szCs w:val="28"/>
        </w:rPr>
      </w:pPr>
    </w:p>
    <w:p w14:paraId="25308D46" w14:textId="26BB2779" w:rsidR="002E36BF" w:rsidRPr="00A23BD4" w:rsidRDefault="00E97EC9" w:rsidP="002E36BF">
      <w:pPr>
        <w:jc w:val="center"/>
        <w:rPr>
          <w:rFonts w:ascii="Garamond" w:hAnsi="Garamond" w:cs="Arial"/>
          <w:b/>
          <w:sz w:val="28"/>
          <w:szCs w:val="28"/>
        </w:rPr>
      </w:pPr>
      <w:r w:rsidRPr="00A23BD4">
        <w:rPr>
          <w:rFonts w:ascii="Garamond" w:hAnsi="Garamond" w:cs="Arial"/>
          <w:b/>
          <w:sz w:val="28"/>
          <w:szCs w:val="28"/>
        </w:rPr>
        <w:t>Lance stepping down as Greater Community Bank CEO</w:t>
      </w:r>
    </w:p>
    <w:p w14:paraId="52A86C01" w14:textId="77777777" w:rsidR="002E36BF" w:rsidRPr="00A23BD4" w:rsidRDefault="002E36BF" w:rsidP="002E36BF">
      <w:pPr>
        <w:jc w:val="center"/>
        <w:rPr>
          <w:rFonts w:ascii="Garamond" w:hAnsi="Garamond"/>
          <w:b/>
          <w:sz w:val="28"/>
          <w:szCs w:val="28"/>
        </w:rPr>
      </w:pPr>
    </w:p>
    <w:p w14:paraId="42B5C3BC" w14:textId="509541EF" w:rsidR="00B75127" w:rsidRDefault="00A23BD4" w:rsidP="00E015E5">
      <w:pPr>
        <w:pStyle w:val="Heading4"/>
        <w:spacing w:before="0" w:beforeAutospacing="0" w:after="300" w:afterAutospacing="0"/>
        <w:jc w:val="both"/>
        <w:rPr>
          <w:rFonts w:ascii="Garamond" w:eastAsiaTheme="minorHAnsi" w:hAnsi="Garamond" w:cstheme="minorBidi"/>
          <w:b w:val="0"/>
          <w:bCs w:val="0"/>
          <w:sz w:val="28"/>
        </w:rPr>
      </w:pPr>
      <w:r w:rsidRPr="00A23BD4">
        <w:rPr>
          <w:rFonts w:ascii="Garamond" w:eastAsiaTheme="minorHAnsi" w:hAnsi="Garamond" w:cstheme="minorBidi"/>
          <w:b w:val="0"/>
          <w:bCs w:val="0"/>
          <w:sz w:val="28"/>
        </w:rPr>
        <w:t xml:space="preserve">David Lance is stepping down from his role as president and CEO of </w:t>
      </w:r>
      <w:r w:rsidR="00DE06D8" w:rsidRPr="00A23BD4">
        <w:rPr>
          <w:rFonts w:ascii="Garamond" w:eastAsiaTheme="minorHAnsi" w:hAnsi="Garamond" w:cstheme="minorBidi"/>
          <w:b w:val="0"/>
          <w:bCs w:val="0"/>
          <w:sz w:val="28"/>
        </w:rPr>
        <w:t>Greater Community Bank</w:t>
      </w:r>
      <w:r w:rsidR="003A38C9" w:rsidRPr="00A23BD4">
        <w:rPr>
          <w:rFonts w:ascii="Garamond" w:eastAsiaTheme="minorHAnsi" w:hAnsi="Garamond" w:cstheme="minorBidi"/>
          <w:b w:val="0"/>
          <w:bCs w:val="0"/>
          <w:sz w:val="28"/>
        </w:rPr>
        <w:t xml:space="preserve">. </w:t>
      </w:r>
      <w:r w:rsidRPr="00A23BD4">
        <w:rPr>
          <w:rFonts w:ascii="Garamond" w:eastAsiaTheme="minorHAnsi" w:hAnsi="Garamond" w:cstheme="minorBidi"/>
          <w:b w:val="0"/>
          <w:bCs w:val="0"/>
          <w:sz w:val="28"/>
        </w:rPr>
        <w:t>He has served as the committed leader of Greater Community Bank for the last 12 years</w:t>
      </w:r>
      <w:r w:rsidR="00046F68">
        <w:rPr>
          <w:rFonts w:ascii="Garamond" w:eastAsiaTheme="minorHAnsi" w:hAnsi="Garamond" w:cstheme="minorBidi"/>
          <w:b w:val="0"/>
          <w:bCs w:val="0"/>
          <w:sz w:val="28"/>
        </w:rPr>
        <w:t>.</w:t>
      </w:r>
      <w:r w:rsidRPr="00A23BD4">
        <w:rPr>
          <w:rFonts w:ascii="Garamond" w:eastAsiaTheme="minorHAnsi" w:hAnsi="Garamond" w:cstheme="minorBidi"/>
          <w:b w:val="0"/>
          <w:bCs w:val="0"/>
          <w:sz w:val="28"/>
        </w:rPr>
        <w:t xml:space="preserve"> </w:t>
      </w:r>
      <w:r w:rsidR="00B75127" w:rsidRPr="00B75127">
        <w:rPr>
          <w:rFonts w:ascii="Garamond" w:eastAsiaTheme="minorHAnsi" w:hAnsi="Garamond" w:cstheme="minorBidi"/>
          <w:b w:val="0"/>
          <w:bCs w:val="0"/>
          <w:sz w:val="28"/>
        </w:rPr>
        <w:t>“David has been a tremendous leader of our Bank. Our success has been the direct result of his banking knowledge and people skills. It has been a pleasure working with him through these years and I wish him the best in his next endeavor</w:t>
      </w:r>
      <w:r w:rsidR="00B75127">
        <w:rPr>
          <w:rFonts w:ascii="Garamond" w:eastAsiaTheme="minorHAnsi" w:hAnsi="Garamond" w:cstheme="minorBidi"/>
          <w:b w:val="0"/>
          <w:bCs w:val="0"/>
          <w:sz w:val="28"/>
        </w:rPr>
        <w:t>,” said Bob Berry, Chairman of Greater Community Bank.</w:t>
      </w:r>
    </w:p>
    <w:p w14:paraId="05462CA9" w14:textId="78ED4D27" w:rsidR="003A38C9" w:rsidRPr="00A23BD4" w:rsidRDefault="00A23BD4" w:rsidP="00E015E5">
      <w:pPr>
        <w:pStyle w:val="Heading4"/>
        <w:spacing w:before="0" w:beforeAutospacing="0" w:after="300" w:afterAutospacing="0"/>
        <w:jc w:val="both"/>
        <w:rPr>
          <w:rFonts w:ascii="Garamond" w:eastAsiaTheme="minorHAnsi" w:hAnsi="Garamond" w:cstheme="minorBidi"/>
          <w:b w:val="0"/>
          <w:bCs w:val="0"/>
          <w:sz w:val="28"/>
        </w:rPr>
      </w:pPr>
      <w:r w:rsidRPr="00A23BD4">
        <w:rPr>
          <w:rFonts w:ascii="Garamond" w:eastAsiaTheme="minorHAnsi" w:hAnsi="Garamond" w:cstheme="minorBidi"/>
          <w:b w:val="0"/>
          <w:bCs w:val="0"/>
          <w:sz w:val="28"/>
        </w:rPr>
        <w:t>A fourth-generation banker, whose family has banked in Northwest Georgia since the 1890’s, Lance led and grew multiple community banks for four decades before being named president and CEO of Greater Community Bank in 2010. He successfully steered GCB to a high performing bank. The Bank grew to over $400 million in total assets and achieved record earnings for several years</w:t>
      </w:r>
      <w:r w:rsidR="00046F68">
        <w:rPr>
          <w:rFonts w:ascii="Garamond" w:eastAsiaTheme="minorHAnsi" w:hAnsi="Garamond" w:cstheme="minorBidi"/>
          <w:b w:val="0"/>
          <w:bCs w:val="0"/>
          <w:sz w:val="28"/>
        </w:rPr>
        <w:t xml:space="preserve"> under Lance’s direction</w:t>
      </w:r>
      <w:r w:rsidRPr="00A23BD4">
        <w:rPr>
          <w:rFonts w:ascii="Garamond" w:eastAsiaTheme="minorHAnsi" w:hAnsi="Garamond" w:cstheme="minorBidi"/>
          <w:b w:val="0"/>
          <w:bCs w:val="0"/>
          <w:sz w:val="28"/>
        </w:rPr>
        <w:t xml:space="preserve">. During Lance’s tenure, the total return value on the Company’s stock cumulatively increased </w:t>
      </w:r>
      <w:r w:rsidR="00046F68">
        <w:rPr>
          <w:rFonts w:ascii="Garamond" w:eastAsiaTheme="minorHAnsi" w:hAnsi="Garamond" w:cstheme="minorBidi"/>
          <w:b w:val="0"/>
          <w:bCs w:val="0"/>
          <w:sz w:val="28"/>
        </w:rPr>
        <w:t>dramatically</w:t>
      </w:r>
      <w:r w:rsidRPr="00A23BD4">
        <w:rPr>
          <w:rFonts w:ascii="Garamond" w:eastAsiaTheme="minorHAnsi" w:hAnsi="Garamond" w:cstheme="minorBidi"/>
          <w:b w:val="0"/>
          <w:bCs w:val="0"/>
          <w:sz w:val="28"/>
        </w:rPr>
        <w:t>. Also, during that time, Greater Community Bank achieved the Bauer 5-Star “Superior” financial rating for 27 consecutive quarters and consistently earned local accolades of Best Bank, Best Banker, Best Mortgage Lender/Services, and Best Place to Work. In addition, the Bank was recognized nationally in 2019 as a Banky Award winner, and in 2021 and 2022 as a recipient of American Banker Magazine’s “Best Banks to Work For.”</w:t>
      </w:r>
    </w:p>
    <w:p w14:paraId="0A10CE2A" w14:textId="59CC502D" w:rsidR="003A38C9" w:rsidRPr="00B94309" w:rsidRDefault="00A23BD4" w:rsidP="00E015E5">
      <w:pPr>
        <w:pStyle w:val="Heading4"/>
        <w:spacing w:before="0" w:beforeAutospacing="0" w:after="300" w:afterAutospacing="0"/>
        <w:jc w:val="both"/>
        <w:rPr>
          <w:rFonts w:ascii="Garamond" w:eastAsiaTheme="minorHAnsi" w:hAnsi="Garamond" w:cstheme="minorBidi"/>
          <w:b w:val="0"/>
          <w:bCs w:val="0"/>
          <w:sz w:val="28"/>
        </w:rPr>
      </w:pPr>
      <w:r w:rsidRPr="00371D91">
        <w:rPr>
          <w:rFonts w:ascii="Garamond" w:eastAsiaTheme="minorHAnsi" w:hAnsi="Garamond" w:cstheme="minorBidi"/>
          <w:b w:val="0"/>
          <w:bCs w:val="0"/>
          <w:sz w:val="28"/>
        </w:rPr>
        <w:t xml:space="preserve">David credits his senior management team of Donna McEntyre and Matt Robbins for </w:t>
      </w:r>
      <w:r w:rsidR="00371D91" w:rsidRPr="00371D91">
        <w:rPr>
          <w:rFonts w:ascii="Garamond" w:eastAsiaTheme="minorHAnsi" w:hAnsi="Garamond" w:cstheme="minorBidi"/>
          <w:b w:val="0"/>
          <w:bCs w:val="0"/>
          <w:sz w:val="28"/>
        </w:rPr>
        <w:t xml:space="preserve">helping the Bank exceed goals and accomplish outstanding success. “As I reflect on the last decade, it has been an honor to serve alongside the amazing team of bankers at Greater Community Bank,” said </w:t>
      </w:r>
      <w:r w:rsidR="00371D91" w:rsidRPr="00ED351F">
        <w:rPr>
          <w:rFonts w:ascii="Garamond" w:eastAsiaTheme="minorHAnsi" w:hAnsi="Garamond" w:cstheme="minorBidi"/>
          <w:b w:val="0"/>
          <w:bCs w:val="0"/>
          <w:sz w:val="28"/>
        </w:rPr>
        <w:t xml:space="preserve">Lance. </w:t>
      </w:r>
      <w:r w:rsidR="00DE06D8" w:rsidRPr="00ED351F">
        <w:rPr>
          <w:rFonts w:ascii="Garamond" w:eastAsiaTheme="minorHAnsi" w:hAnsi="Garamond" w:cstheme="minorBidi"/>
          <w:b w:val="0"/>
          <w:bCs w:val="0"/>
          <w:sz w:val="28"/>
        </w:rPr>
        <w:t>"</w:t>
      </w:r>
      <w:r w:rsidR="00371D91" w:rsidRPr="00ED351F">
        <w:rPr>
          <w:rFonts w:ascii="Garamond" w:eastAsiaTheme="minorHAnsi" w:hAnsi="Garamond" w:cstheme="minorBidi"/>
          <w:b w:val="0"/>
          <w:bCs w:val="0"/>
          <w:sz w:val="28"/>
        </w:rPr>
        <w:t>Donna and Matt have been integral to the Bank’s achievements and their support, leadership, and friendship have been invaluable to me.</w:t>
      </w:r>
      <w:r w:rsidR="00ED351F" w:rsidRPr="00ED351F">
        <w:rPr>
          <w:rFonts w:ascii="Garamond" w:eastAsiaTheme="minorHAnsi" w:hAnsi="Garamond" w:cstheme="minorBidi"/>
          <w:b w:val="0"/>
          <w:bCs w:val="0"/>
          <w:sz w:val="28"/>
        </w:rPr>
        <w:t xml:space="preserve"> Now, I am looking forward </w:t>
      </w:r>
      <w:r w:rsidR="00ED351F" w:rsidRPr="00B94309">
        <w:rPr>
          <w:rFonts w:ascii="Garamond" w:eastAsiaTheme="minorHAnsi" w:hAnsi="Garamond" w:cstheme="minorBidi"/>
          <w:b w:val="0"/>
          <w:bCs w:val="0"/>
          <w:sz w:val="28"/>
        </w:rPr>
        <w:t>to wherever the next chapter of my life leads me.”</w:t>
      </w:r>
    </w:p>
    <w:p w14:paraId="7C380D7C" w14:textId="2AFBE09D" w:rsidR="0095584F" w:rsidRPr="00ED351F" w:rsidRDefault="00ED351F" w:rsidP="00E015E5">
      <w:pPr>
        <w:pStyle w:val="Heading4"/>
        <w:spacing w:before="0" w:beforeAutospacing="0" w:after="300" w:afterAutospacing="0"/>
        <w:jc w:val="both"/>
        <w:rPr>
          <w:rFonts w:ascii="Garamond" w:eastAsiaTheme="minorHAnsi" w:hAnsi="Garamond" w:cstheme="minorBidi"/>
          <w:b w:val="0"/>
          <w:bCs w:val="0"/>
          <w:sz w:val="28"/>
        </w:rPr>
      </w:pPr>
      <w:r w:rsidRPr="00B94309">
        <w:rPr>
          <w:rFonts w:ascii="Garamond" w:eastAsiaTheme="minorHAnsi" w:hAnsi="Garamond" w:cstheme="minorBidi"/>
          <w:b w:val="0"/>
          <w:bCs w:val="0"/>
          <w:sz w:val="28"/>
        </w:rPr>
        <w:t>“</w:t>
      </w:r>
      <w:r w:rsidR="00B94309" w:rsidRPr="00B94309">
        <w:rPr>
          <w:rFonts w:ascii="Garamond" w:eastAsiaTheme="minorHAnsi" w:hAnsi="Garamond" w:cstheme="minorBidi"/>
          <w:b w:val="0"/>
          <w:bCs w:val="0"/>
          <w:sz w:val="28"/>
        </w:rPr>
        <w:t>David joined the bank at the lowest point in the economy for years</w:t>
      </w:r>
      <w:r w:rsidRPr="00B94309">
        <w:rPr>
          <w:rFonts w:ascii="Garamond" w:eastAsiaTheme="minorHAnsi" w:hAnsi="Garamond" w:cstheme="minorBidi"/>
          <w:b w:val="0"/>
          <w:bCs w:val="0"/>
          <w:sz w:val="28"/>
        </w:rPr>
        <w:t xml:space="preserve">,” said Tom Caldwell, founder and </w:t>
      </w:r>
      <w:r w:rsidR="00B94309">
        <w:rPr>
          <w:rFonts w:ascii="Garamond" w:eastAsiaTheme="minorHAnsi" w:hAnsi="Garamond" w:cstheme="minorBidi"/>
          <w:b w:val="0"/>
          <w:bCs w:val="0"/>
          <w:sz w:val="28"/>
        </w:rPr>
        <w:t>Chairman</w:t>
      </w:r>
      <w:r w:rsidRPr="00B94309">
        <w:rPr>
          <w:rFonts w:ascii="Garamond" w:eastAsiaTheme="minorHAnsi" w:hAnsi="Garamond" w:cstheme="minorBidi"/>
          <w:b w:val="0"/>
          <w:bCs w:val="0"/>
          <w:sz w:val="28"/>
        </w:rPr>
        <w:t xml:space="preserve"> Emeritus of Greater Community Bank. “</w:t>
      </w:r>
      <w:r w:rsidR="00B94309" w:rsidRPr="00B94309">
        <w:rPr>
          <w:rFonts w:ascii="Garamond" w:eastAsiaTheme="minorHAnsi" w:hAnsi="Garamond" w:cstheme="minorBidi"/>
          <w:b w:val="0"/>
          <w:bCs w:val="0"/>
          <w:sz w:val="28"/>
        </w:rPr>
        <w:t>Under David’s leadership the bank grew and prospered. We will always be grateful for his dedication to task and his loyalty</w:t>
      </w:r>
      <w:r w:rsidRPr="00B94309">
        <w:rPr>
          <w:rFonts w:ascii="Garamond" w:eastAsiaTheme="minorHAnsi" w:hAnsi="Garamond" w:cstheme="minorBidi"/>
          <w:b w:val="0"/>
          <w:bCs w:val="0"/>
          <w:sz w:val="28"/>
        </w:rPr>
        <w:t>.”</w:t>
      </w:r>
    </w:p>
    <w:p w14:paraId="658F7C72" w14:textId="77777777" w:rsidR="00DC3D03" w:rsidRPr="00ED351F" w:rsidRDefault="00DC3D03" w:rsidP="00044F30">
      <w:pPr>
        <w:pStyle w:val="NoSpacing"/>
        <w:jc w:val="center"/>
        <w:rPr>
          <w:rFonts w:ascii="Garamond" w:eastAsiaTheme="minorHAnsi" w:hAnsi="Garamond" w:cs="Arial"/>
          <w:sz w:val="28"/>
          <w:szCs w:val="28"/>
        </w:rPr>
      </w:pPr>
      <w:r w:rsidRPr="00ED351F">
        <w:rPr>
          <w:rFonts w:ascii="Garamond" w:eastAsiaTheme="minorHAnsi" w:hAnsi="Garamond" w:cs="Arial"/>
          <w:sz w:val="28"/>
          <w:szCs w:val="28"/>
        </w:rPr>
        <w:t>Member FDIC.  Equal Housing Lender.</w:t>
      </w:r>
    </w:p>
    <w:p w14:paraId="4CA61241" w14:textId="77777777" w:rsidR="00DC3D03" w:rsidRPr="00EA1ADD" w:rsidRDefault="00DC3D03" w:rsidP="00E015E5">
      <w:pPr>
        <w:pStyle w:val="NoSpacing"/>
        <w:jc w:val="center"/>
        <w:rPr>
          <w:rFonts w:ascii="Garamond" w:hAnsi="Garamond" w:cs="Arial"/>
          <w:sz w:val="28"/>
          <w:szCs w:val="28"/>
        </w:rPr>
      </w:pPr>
      <w:r w:rsidRPr="00ED351F">
        <w:rPr>
          <w:rFonts w:ascii="Garamond" w:hAnsi="Garamond" w:cs="Arial"/>
          <w:sz w:val="28"/>
          <w:szCs w:val="28"/>
        </w:rPr>
        <w:t>###</w:t>
      </w:r>
    </w:p>
    <w:p w14:paraId="59914AA3" w14:textId="09395547" w:rsidR="002F670F" w:rsidRPr="00EA1ADD" w:rsidRDefault="002F670F" w:rsidP="00E015E5">
      <w:pPr>
        <w:pStyle w:val="Heading4"/>
        <w:spacing w:before="0" w:beforeAutospacing="0" w:after="300" w:afterAutospacing="0"/>
        <w:jc w:val="both"/>
        <w:rPr>
          <w:rFonts w:ascii="Garamond" w:hAnsi="Garamond" w:cs="Arial"/>
          <w:sz w:val="28"/>
          <w:szCs w:val="28"/>
        </w:rPr>
      </w:pPr>
    </w:p>
    <w:sectPr w:rsidR="002F670F" w:rsidRPr="00EA1ADD" w:rsidSect="00E015E5">
      <w:headerReference w:type="default" r:id="rId9"/>
      <w:pgSz w:w="12240" w:h="15840" w:code="1"/>
      <w:pgMar w:top="1440" w:right="1080" w:bottom="108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12B8" w14:textId="77777777" w:rsidR="007B0996" w:rsidRDefault="007B0996" w:rsidP="009817E1">
      <w:r>
        <w:separator/>
      </w:r>
    </w:p>
  </w:endnote>
  <w:endnote w:type="continuationSeparator" w:id="0">
    <w:p w14:paraId="27CA100C" w14:textId="77777777" w:rsidR="007B0996" w:rsidRDefault="007B0996" w:rsidP="0098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DB38" w14:textId="77777777" w:rsidR="007B0996" w:rsidRDefault="007B0996" w:rsidP="009817E1">
      <w:r>
        <w:separator/>
      </w:r>
    </w:p>
  </w:footnote>
  <w:footnote w:type="continuationSeparator" w:id="0">
    <w:p w14:paraId="53D4431F" w14:textId="77777777" w:rsidR="007B0996" w:rsidRDefault="007B0996" w:rsidP="0098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4BE" w14:textId="61A558B3" w:rsidR="00A01865" w:rsidRDefault="00A01865" w:rsidP="00EE1BF3">
    <w:pPr>
      <w:pStyle w:val="Header"/>
      <w:ind w:right="-450"/>
      <w:jc w:val="right"/>
    </w:pPr>
  </w:p>
  <w:p w14:paraId="7A5DCB16" w14:textId="1F48BD72" w:rsidR="002353BC" w:rsidRDefault="00977C5D" w:rsidP="00EE1BF3">
    <w:pPr>
      <w:pStyle w:val="Header"/>
      <w:ind w:right="-450"/>
      <w:jc w:val="right"/>
    </w:pPr>
    <w:r>
      <w:rPr>
        <w:noProof/>
      </w:rPr>
      <w:drawing>
        <wp:anchor distT="0" distB="0" distL="114300" distR="114300" simplePos="0" relativeHeight="251658240" behindDoc="0" locked="0" layoutInCell="1" allowOverlap="1" wp14:anchorId="0DBE983E" wp14:editId="3F91CF6B">
          <wp:simplePos x="0" y="0"/>
          <wp:positionH relativeFrom="column">
            <wp:posOffset>-295275</wp:posOffset>
          </wp:positionH>
          <wp:positionV relativeFrom="paragraph">
            <wp:posOffset>191135</wp:posOffset>
          </wp:positionV>
          <wp:extent cx="2409825" cy="600075"/>
          <wp:effectExtent l="0" t="0" r="9525" b="9525"/>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09825" cy="600075"/>
                  </a:xfrm>
                  <a:prstGeom prst="rect">
                    <a:avLst/>
                  </a:prstGeom>
                </pic:spPr>
              </pic:pic>
            </a:graphicData>
          </a:graphic>
          <wp14:sizeRelH relativeFrom="page">
            <wp14:pctWidth>0</wp14:pctWidth>
          </wp14:sizeRelH>
          <wp14:sizeRelV relativeFrom="page">
            <wp14:pctHeight>0</wp14:pctHeight>
          </wp14:sizeRelV>
        </wp:anchor>
      </w:drawing>
    </w:r>
  </w:p>
  <w:p w14:paraId="17FFCF7D" w14:textId="77777777" w:rsidR="009817E1" w:rsidRPr="0003094D" w:rsidRDefault="009817E1" w:rsidP="001B0B0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E1"/>
    <w:rsid w:val="00001747"/>
    <w:rsid w:val="000060E4"/>
    <w:rsid w:val="000117CF"/>
    <w:rsid w:val="00017DC0"/>
    <w:rsid w:val="00021297"/>
    <w:rsid w:val="0002465E"/>
    <w:rsid w:val="0003035C"/>
    <w:rsid w:val="0003094D"/>
    <w:rsid w:val="00032C4D"/>
    <w:rsid w:val="000376D6"/>
    <w:rsid w:val="00044F30"/>
    <w:rsid w:val="00046F68"/>
    <w:rsid w:val="00047C7F"/>
    <w:rsid w:val="00047E35"/>
    <w:rsid w:val="0005550E"/>
    <w:rsid w:val="00060597"/>
    <w:rsid w:val="00060F95"/>
    <w:rsid w:val="00066C13"/>
    <w:rsid w:val="00067E4B"/>
    <w:rsid w:val="00077567"/>
    <w:rsid w:val="00081D85"/>
    <w:rsid w:val="00082DCD"/>
    <w:rsid w:val="00086443"/>
    <w:rsid w:val="00092F54"/>
    <w:rsid w:val="0009586C"/>
    <w:rsid w:val="000A173F"/>
    <w:rsid w:val="000C5711"/>
    <w:rsid w:val="000C6B4D"/>
    <w:rsid w:val="000D041D"/>
    <w:rsid w:val="000E191F"/>
    <w:rsid w:val="000E2F40"/>
    <w:rsid w:val="000E56E0"/>
    <w:rsid w:val="000F3144"/>
    <w:rsid w:val="000F41F7"/>
    <w:rsid w:val="001000EC"/>
    <w:rsid w:val="001004E2"/>
    <w:rsid w:val="001067E6"/>
    <w:rsid w:val="001113F7"/>
    <w:rsid w:val="00111768"/>
    <w:rsid w:val="00115EF6"/>
    <w:rsid w:val="00122357"/>
    <w:rsid w:val="00124816"/>
    <w:rsid w:val="00130AE1"/>
    <w:rsid w:val="00135FF9"/>
    <w:rsid w:val="00146506"/>
    <w:rsid w:val="00147223"/>
    <w:rsid w:val="0015045A"/>
    <w:rsid w:val="00153061"/>
    <w:rsid w:val="0015343D"/>
    <w:rsid w:val="00155378"/>
    <w:rsid w:val="001676DB"/>
    <w:rsid w:val="0017331B"/>
    <w:rsid w:val="00180AAA"/>
    <w:rsid w:val="00182F56"/>
    <w:rsid w:val="00187047"/>
    <w:rsid w:val="00195992"/>
    <w:rsid w:val="001B0B0A"/>
    <w:rsid w:val="001B12FE"/>
    <w:rsid w:val="001B4B7A"/>
    <w:rsid w:val="001B5918"/>
    <w:rsid w:val="001B7B08"/>
    <w:rsid w:val="001C1376"/>
    <w:rsid w:val="001E37DF"/>
    <w:rsid w:val="00200E07"/>
    <w:rsid w:val="002059CE"/>
    <w:rsid w:val="00213422"/>
    <w:rsid w:val="00231F77"/>
    <w:rsid w:val="002353BC"/>
    <w:rsid w:val="0026023E"/>
    <w:rsid w:val="00264416"/>
    <w:rsid w:val="00271C48"/>
    <w:rsid w:val="00273394"/>
    <w:rsid w:val="0029058A"/>
    <w:rsid w:val="00294891"/>
    <w:rsid w:val="00295E0D"/>
    <w:rsid w:val="002B2316"/>
    <w:rsid w:val="002C063F"/>
    <w:rsid w:val="002D0AE1"/>
    <w:rsid w:val="002D37B2"/>
    <w:rsid w:val="002D3C17"/>
    <w:rsid w:val="002D4E7F"/>
    <w:rsid w:val="002D5864"/>
    <w:rsid w:val="002E0D9D"/>
    <w:rsid w:val="002E36BF"/>
    <w:rsid w:val="002E4E47"/>
    <w:rsid w:val="002E6AC6"/>
    <w:rsid w:val="002F0162"/>
    <w:rsid w:val="002F2BD1"/>
    <w:rsid w:val="002F329A"/>
    <w:rsid w:val="002F670F"/>
    <w:rsid w:val="00303C25"/>
    <w:rsid w:val="00312D90"/>
    <w:rsid w:val="00315945"/>
    <w:rsid w:val="0032471F"/>
    <w:rsid w:val="00332B78"/>
    <w:rsid w:val="00333C8B"/>
    <w:rsid w:val="00340E59"/>
    <w:rsid w:val="00347DE3"/>
    <w:rsid w:val="003605C8"/>
    <w:rsid w:val="0036550B"/>
    <w:rsid w:val="00371D91"/>
    <w:rsid w:val="003738AC"/>
    <w:rsid w:val="00375683"/>
    <w:rsid w:val="00381A43"/>
    <w:rsid w:val="003838C9"/>
    <w:rsid w:val="00385171"/>
    <w:rsid w:val="00394F1A"/>
    <w:rsid w:val="00396A7D"/>
    <w:rsid w:val="0039756C"/>
    <w:rsid w:val="003A38C9"/>
    <w:rsid w:val="003A7F30"/>
    <w:rsid w:val="003B2ED9"/>
    <w:rsid w:val="003B350D"/>
    <w:rsid w:val="003B6BB8"/>
    <w:rsid w:val="003D49D6"/>
    <w:rsid w:val="003E4C96"/>
    <w:rsid w:val="003E6987"/>
    <w:rsid w:val="003E7FE8"/>
    <w:rsid w:val="00411A8C"/>
    <w:rsid w:val="004145C2"/>
    <w:rsid w:val="00415D46"/>
    <w:rsid w:val="00415D57"/>
    <w:rsid w:val="004232AC"/>
    <w:rsid w:val="004276E5"/>
    <w:rsid w:val="00440777"/>
    <w:rsid w:val="00440AC2"/>
    <w:rsid w:val="00441AD9"/>
    <w:rsid w:val="00444B40"/>
    <w:rsid w:val="0044620F"/>
    <w:rsid w:val="0045395E"/>
    <w:rsid w:val="00457291"/>
    <w:rsid w:val="004628E2"/>
    <w:rsid w:val="00463CD1"/>
    <w:rsid w:val="0047163E"/>
    <w:rsid w:val="004810F3"/>
    <w:rsid w:val="004B302B"/>
    <w:rsid w:val="004C2BCC"/>
    <w:rsid w:val="004C7F0C"/>
    <w:rsid w:val="004D0370"/>
    <w:rsid w:val="004D08E4"/>
    <w:rsid w:val="004D1453"/>
    <w:rsid w:val="004D3E26"/>
    <w:rsid w:val="004D50CF"/>
    <w:rsid w:val="004D77F2"/>
    <w:rsid w:val="004E7DC5"/>
    <w:rsid w:val="004E7F20"/>
    <w:rsid w:val="004F132B"/>
    <w:rsid w:val="004F4CBB"/>
    <w:rsid w:val="00500674"/>
    <w:rsid w:val="00506130"/>
    <w:rsid w:val="00507D31"/>
    <w:rsid w:val="0051051D"/>
    <w:rsid w:val="00527DD1"/>
    <w:rsid w:val="00535754"/>
    <w:rsid w:val="0054252D"/>
    <w:rsid w:val="00550196"/>
    <w:rsid w:val="005628A8"/>
    <w:rsid w:val="0056671A"/>
    <w:rsid w:val="00573B40"/>
    <w:rsid w:val="0058549F"/>
    <w:rsid w:val="00586656"/>
    <w:rsid w:val="00586D3A"/>
    <w:rsid w:val="00587483"/>
    <w:rsid w:val="00587BCE"/>
    <w:rsid w:val="005904E6"/>
    <w:rsid w:val="00594D14"/>
    <w:rsid w:val="00597D51"/>
    <w:rsid w:val="005A0CAE"/>
    <w:rsid w:val="005A1593"/>
    <w:rsid w:val="005A1F8F"/>
    <w:rsid w:val="005A79C0"/>
    <w:rsid w:val="005C0C2D"/>
    <w:rsid w:val="005E6711"/>
    <w:rsid w:val="005F5041"/>
    <w:rsid w:val="0060160E"/>
    <w:rsid w:val="006017F3"/>
    <w:rsid w:val="006178BE"/>
    <w:rsid w:val="00624AE0"/>
    <w:rsid w:val="006258BF"/>
    <w:rsid w:val="0063167A"/>
    <w:rsid w:val="006405BF"/>
    <w:rsid w:val="00644B90"/>
    <w:rsid w:val="00650D58"/>
    <w:rsid w:val="00654BF1"/>
    <w:rsid w:val="006645C9"/>
    <w:rsid w:val="006752E3"/>
    <w:rsid w:val="00693C16"/>
    <w:rsid w:val="00695B33"/>
    <w:rsid w:val="0069620E"/>
    <w:rsid w:val="00697424"/>
    <w:rsid w:val="006A2B29"/>
    <w:rsid w:val="006B2091"/>
    <w:rsid w:val="006C202F"/>
    <w:rsid w:val="006C7A5D"/>
    <w:rsid w:val="006D0428"/>
    <w:rsid w:val="006E3C4C"/>
    <w:rsid w:val="006E496E"/>
    <w:rsid w:val="006F59BD"/>
    <w:rsid w:val="007026B1"/>
    <w:rsid w:val="00702B19"/>
    <w:rsid w:val="00702E51"/>
    <w:rsid w:val="0071205C"/>
    <w:rsid w:val="0072298B"/>
    <w:rsid w:val="00731468"/>
    <w:rsid w:val="007322C3"/>
    <w:rsid w:val="0073615C"/>
    <w:rsid w:val="00736A09"/>
    <w:rsid w:val="00743A46"/>
    <w:rsid w:val="00743F38"/>
    <w:rsid w:val="00745657"/>
    <w:rsid w:val="007511D4"/>
    <w:rsid w:val="00751543"/>
    <w:rsid w:val="00751825"/>
    <w:rsid w:val="0075513F"/>
    <w:rsid w:val="00760527"/>
    <w:rsid w:val="00770B86"/>
    <w:rsid w:val="007719FD"/>
    <w:rsid w:val="007722C6"/>
    <w:rsid w:val="00772F28"/>
    <w:rsid w:val="0079685B"/>
    <w:rsid w:val="007A6A60"/>
    <w:rsid w:val="007B0996"/>
    <w:rsid w:val="007B1D45"/>
    <w:rsid w:val="007C6101"/>
    <w:rsid w:val="007E3704"/>
    <w:rsid w:val="007F0109"/>
    <w:rsid w:val="007F7BA1"/>
    <w:rsid w:val="00813022"/>
    <w:rsid w:val="00823CAB"/>
    <w:rsid w:val="00823D1A"/>
    <w:rsid w:val="00847460"/>
    <w:rsid w:val="00851FC2"/>
    <w:rsid w:val="0086764E"/>
    <w:rsid w:val="0088155C"/>
    <w:rsid w:val="008919C7"/>
    <w:rsid w:val="008A036F"/>
    <w:rsid w:val="008B1DD9"/>
    <w:rsid w:val="008B3D7A"/>
    <w:rsid w:val="008C0C2F"/>
    <w:rsid w:val="008D1045"/>
    <w:rsid w:val="008D5E00"/>
    <w:rsid w:val="008E12AE"/>
    <w:rsid w:val="008E36D6"/>
    <w:rsid w:val="008F2722"/>
    <w:rsid w:val="008F3080"/>
    <w:rsid w:val="008F7FBC"/>
    <w:rsid w:val="0090188D"/>
    <w:rsid w:val="0090746F"/>
    <w:rsid w:val="00915529"/>
    <w:rsid w:val="00926101"/>
    <w:rsid w:val="00934D03"/>
    <w:rsid w:val="00947D26"/>
    <w:rsid w:val="0095584F"/>
    <w:rsid w:val="00963B5D"/>
    <w:rsid w:val="00965E5A"/>
    <w:rsid w:val="00977C5D"/>
    <w:rsid w:val="009817E1"/>
    <w:rsid w:val="00985A40"/>
    <w:rsid w:val="00985DBD"/>
    <w:rsid w:val="0098603B"/>
    <w:rsid w:val="0098775C"/>
    <w:rsid w:val="0099155E"/>
    <w:rsid w:val="00997CDA"/>
    <w:rsid w:val="009A0215"/>
    <w:rsid w:val="009A023D"/>
    <w:rsid w:val="009A0CE7"/>
    <w:rsid w:val="009A1F3E"/>
    <w:rsid w:val="009C002E"/>
    <w:rsid w:val="009C7844"/>
    <w:rsid w:val="009D6734"/>
    <w:rsid w:val="009D7D9E"/>
    <w:rsid w:val="009E3098"/>
    <w:rsid w:val="009E3921"/>
    <w:rsid w:val="009E3E7A"/>
    <w:rsid w:val="009F22CB"/>
    <w:rsid w:val="009F78E5"/>
    <w:rsid w:val="009F7C79"/>
    <w:rsid w:val="00A01865"/>
    <w:rsid w:val="00A0722A"/>
    <w:rsid w:val="00A07F37"/>
    <w:rsid w:val="00A15AAD"/>
    <w:rsid w:val="00A23BD4"/>
    <w:rsid w:val="00A26F5B"/>
    <w:rsid w:val="00A307B4"/>
    <w:rsid w:val="00A37092"/>
    <w:rsid w:val="00A44A61"/>
    <w:rsid w:val="00A464A1"/>
    <w:rsid w:val="00A46DDE"/>
    <w:rsid w:val="00A52AC0"/>
    <w:rsid w:val="00A52B0D"/>
    <w:rsid w:val="00A53C8D"/>
    <w:rsid w:val="00A6242B"/>
    <w:rsid w:val="00A63506"/>
    <w:rsid w:val="00A651D9"/>
    <w:rsid w:val="00A65DDA"/>
    <w:rsid w:val="00A71B9D"/>
    <w:rsid w:val="00A8113A"/>
    <w:rsid w:val="00A82D00"/>
    <w:rsid w:val="00A82D4C"/>
    <w:rsid w:val="00A94486"/>
    <w:rsid w:val="00AA7898"/>
    <w:rsid w:val="00AB578C"/>
    <w:rsid w:val="00AC0262"/>
    <w:rsid w:val="00AC36A1"/>
    <w:rsid w:val="00AC7112"/>
    <w:rsid w:val="00AD11EA"/>
    <w:rsid w:val="00AD339F"/>
    <w:rsid w:val="00AD3EC8"/>
    <w:rsid w:val="00AD4B39"/>
    <w:rsid w:val="00AF28E5"/>
    <w:rsid w:val="00AF32F3"/>
    <w:rsid w:val="00AF3AB8"/>
    <w:rsid w:val="00AF5833"/>
    <w:rsid w:val="00B04E08"/>
    <w:rsid w:val="00B06F19"/>
    <w:rsid w:val="00B12C1B"/>
    <w:rsid w:val="00B2437D"/>
    <w:rsid w:val="00B24EAA"/>
    <w:rsid w:val="00B31D7D"/>
    <w:rsid w:val="00B326ED"/>
    <w:rsid w:val="00B3494E"/>
    <w:rsid w:val="00B4071A"/>
    <w:rsid w:val="00B47AB6"/>
    <w:rsid w:val="00B6102C"/>
    <w:rsid w:val="00B710A3"/>
    <w:rsid w:val="00B7243F"/>
    <w:rsid w:val="00B73C45"/>
    <w:rsid w:val="00B75127"/>
    <w:rsid w:val="00B811AC"/>
    <w:rsid w:val="00B91D69"/>
    <w:rsid w:val="00B92D10"/>
    <w:rsid w:val="00B94309"/>
    <w:rsid w:val="00B95FFF"/>
    <w:rsid w:val="00BA0328"/>
    <w:rsid w:val="00BA73CB"/>
    <w:rsid w:val="00BB4E16"/>
    <w:rsid w:val="00BB7DBB"/>
    <w:rsid w:val="00BD011B"/>
    <w:rsid w:val="00BD34F9"/>
    <w:rsid w:val="00BD60D5"/>
    <w:rsid w:val="00BF391C"/>
    <w:rsid w:val="00C266E3"/>
    <w:rsid w:val="00C27043"/>
    <w:rsid w:val="00C32DCB"/>
    <w:rsid w:val="00C334B7"/>
    <w:rsid w:val="00C41795"/>
    <w:rsid w:val="00C45FEA"/>
    <w:rsid w:val="00C54D5F"/>
    <w:rsid w:val="00C5607A"/>
    <w:rsid w:val="00C579D9"/>
    <w:rsid w:val="00C57B8E"/>
    <w:rsid w:val="00C60701"/>
    <w:rsid w:val="00C64C09"/>
    <w:rsid w:val="00CB1FBA"/>
    <w:rsid w:val="00CB7043"/>
    <w:rsid w:val="00CB7D30"/>
    <w:rsid w:val="00CC15B0"/>
    <w:rsid w:val="00CD0910"/>
    <w:rsid w:val="00CE58A5"/>
    <w:rsid w:val="00CE6D87"/>
    <w:rsid w:val="00D023EE"/>
    <w:rsid w:val="00D12B07"/>
    <w:rsid w:val="00D31E39"/>
    <w:rsid w:val="00D3244A"/>
    <w:rsid w:val="00D41B37"/>
    <w:rsid w:val="00D62BE6"/>
    <w:rsid w:val="00D640AE"/>
    <w:rsid w:val="00D71F3A"/>
    <w:rsid w:val="00D773F8"/>
    <w:rsid w:val="00D80A4C"/>
    <w:rsid w:val="00D84D29"/>
    <w:rsid w:val="00D87F17"/>
    <w:rsid w:val="00DA6B80"/>
    <w:rsid w:val="00DB023A"/>
    <w:rsid w:val="00DB3CCD"/>
    <w:rsid w:val="00DB6E0E"/>
    <w:rsid w:val="00DC3D03"/>
    <w:rsid w:val="00DD2840"/>
    <w:rsid w:val="00DD5F49"/>
    <w:rsid w:val="00DE06D8"/>
    <w:rsid w:val="00DE5E92"/>
    <w:rsid w:val="00DF04BD"/>
    <w:rsid w:val="00DF0DDC"/>
    <w:rsid w:val="00DF5559"/>
    <w:rsid w:val="00E009FC"/>
    <w:rsid w:val="00E015E5"/>
    <w:rsid w:val="00E071B8"/>
    <w:rsid w:val="00E145C9"/>
    <w:rsid w:val="00E2529F"/>
    <w:rsid w:val="00E341B1"/>
    <w:rsid w:val="00E34CC7"/>
    <w:rsid w:val="00E41790"/>
    <w:rsid w:val="00E547CA"/>
    <w:rsid w:val="00E62E4E"/>
    <w:rsid w:val="00E80393"/>
    <w:rsid w:val="00E86130"/>
    <w:rsid w:val="00E96188"/>
    <w:rsid w:val="00E97EC9"/>
    <w:rsid w:val="00EA1ADD"/>
    <w:rsid w:val="00EA48B7"/>
    <w:rsid w:val="00EB1BFF"/>
    <w:rsid w:val="00EC7B0E"/>
    <w:rsid w:val="00ED2DAD"/>
    <w:rsid w:val="00ED351F"/>
    <w:rsid w:val="00ED748A"/>
    <w:rsid w:val="00EE1BF3"/>
    <w:rsid w:val="00EE2D6E"/>
    <w:rsid w:val="00EF401F"/>
    <w:rsid w:val="00EF4F47"/>
    <w:rsid w:val="00F034A0"/>
    <w:rsid w:val="00F03B34"/>
    <w:rsid w:val="00F10CBC"/>
    <w:rsid w:val="00F15490"/>
    <w:rsid w:val="00F22440"/>
    <w:rsid w:val="00F27F07"/>
    <w:rsid w:val="00F32C3B"/>
    <w:rsid w:val="00F3794E"/>
    <w:rsid w:val="00F412ED"/>
    <w:rsid w:val="00F430A3"/>
    <w:rsid w:val="00F43DEA"/>
    <w:rsid w:val="00F46170"/>
    <w:rsid w:val="00F46381"/>
    <w:rsid w:val="00F470B1"/>
    <w:rsid w:val="00F6112A"/>
    <w:rsid w:val="00F6495E"/>
    <w:rsid w:val="00F67454"/>
    <w:rsid w:val="00F76924"/>
    <w:rsid w:val="00F777AF"/>
    <w:rsid w:val="00F81BFF"/>
    <w:rsid w:val="00F8723A"/>
    <w:rsid w:val="00F92BEC"/>
    <w:rsid w:val="00FA18DD"/>
    <w:rsid w:val="00FA41FD"/>
    <w:rsid w:val="00FA4B09"/>
    <w:rsid w:val="00FB0998"/>
    <w:rsid w:val="00FB315A"/>
    <w:rsid w:val="00FC1ABE"/>
    <w:rsid w:val="00FC3C9C"/>
    <w:rsid w:val="00FC4F5F"/>
    <w:rsid w:val="00FD5338"/>
    <w:rsid w:val="00FE38A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990B3"/>
  <w15:docId w15:val="{95D16CAF-A15E-4AAC-BBA9-64859A0B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D29"/>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9C7844"/>
    <w:pPr>
      <w:spacing w:before="100" w:beforeAutospacing="1" w:after="100" w:afterAutospacing="1"/>
      <w:outlineLvl w:val="1"/>
    </w:pPr>
    <w:rPr>
      <w:b/>
      <w:bCs/>
      <w:sz w:val="36"/>
      <w:szCs w:val="36"/>
    </w:rPr>
  </w:style>
  <w:style w:type="paragraph" w:styleId="Heading4">
    <w:name w:val="heading 4"/>
    <w:basedOn w:val="Normal"/>
    <w:link w:val="Heading4Char"/>
    <w:uiPriority w:val="9"/>
    <w:unhideWhenUsed/>
    <w:qFormat/>
    <w:rsid w:val="009C784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7E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817E1"/>
  </w:style>
  <w:style w:type="paragraph" w:styleId="Footer">
    <w:name w:val="footer"/>
    <w:basedOn w:val="Normal"/>
    <w:link w:val="FooterChar"/>
    <w:uiPriority w:val="99"/>
    <w:unhideWhenUsed/>
    <w:rsid w:val="009817E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817E1"/>
  </w:style>
  <w:style w:type="paragraph" w:styleId="BalloonText">
    <w:name w:val="Balloon Text"/>
    <w:basedOn w:val="Normal"/>
    <w:link w:val="BalloonTextChar"/>
    <w:uiPriority w:val="99"/>
    <w:semiHidden/>
    <w:unhideWhenUsed/>
    <w:rsid w:val="009817E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817E1"/>
    <w:rPr>
      <w:rFonts w:ascii="Tahoma" w:hAnsi="Tahoma" w:cs="Tahoma"/>
      <w:sz w:val="16"/>
      <w:szCs w:val="16"/>
    </w:rPr>
  </w:style>
  <w:style w:type="paragraph" w:styleId="NormalWeb">
    <w:name w:val="Normal (Web)"/>
    <w:basedOn w:val="Normal"/>
    <w:uiPriority w:val="99"/>
    <w:unhideWhenUsed/>
    <w:rsid w:val="00650D58"/>
    <w:pPr>
      <w:spacing w:before="100" w:beforeAutospacing="1" w:after="100" w:afterAutospacing="1"/>
    </w:pPr>
  </w:style>
  <w:style w:type="paragraph" w:styleId="NoSpacing">
    <w:name w:val="No Spacing"/>
    <w:uiPriority w:val="1"/>
    <w:qFormat/>
    <w:rsid w:val="00CE58A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0D9D"/>
    <w:rPr>
      <w:color w:val="0000FF"/>
      <w:u w:val="single"/>
    </w:rPr>
  </w:style>
  <w:style w:type="paragraph" w:styleId="PlainText">
    <w:name w:val="Plain Text"/>
    <w:basedOn w:val="Normal"/>
    <w:link w:val="PlainTextChar"/>
    <w:uiPriority w:val="99"/>
    <w:unhideWhenUsed/>
    <w:rsid w:val="000A173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A173F"/>
    <w:rPr>
      <w:rFonts w:ascii="Calibri" w:hAnsi="Calibri"/>
      <w:szCs w:val="21"/>
    </w:rPr>
  </w:style>
  <w:style w:type="character" w:customStyle="1" w:styleId="Heading2Char">
    <w:name w:val="Heading 2 Char"/>
    <w:basedOn w:val="DefaultParagraphFont"/>
    <w:link w:val="Heading2"/>
    <w:uiPriority w:val="9"/>
    <w:semiHidden/>
    <w:rsid w:val="009C7844"/>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C7844"/>
    <w:rPr>
      <w:rFonts w:ascii="Times New Roman" w:eastAsia="Times New Roman" w:hAnsi="Times New Roman" w:cs="Times New Roman"/>
      <w:b/>
      <w:bCs/>
      <w:sz w:val="24"/>
      <w:szCs w:val="24"/>
    </w:rPr>
  </w:style>
  <w:style w:type="character" w:styleId="Strong">
    <w:name w:val="Strong"/>
    <w:basedOn w:val="DefaultParagraphFont"/>
    <w:uiPriority w:val="22"/>
    <w:qFormat/>
    <w:rsid w:val="009C7844"/>
    <w:rPr>
      <w:b/>
      <w:bCs/>
    </w:rPr>
  </w:style>
  <w:style w:type="character" w:styleId="UnresolvedMention">
    <w:name w:val="Unresolved Mention"/>
    <w:basedOn w:val="DefaultParagraphFont"/>
    <w:uiPriority w:val="99"/>
    <w:semiHidden/>
    <w:unhideWhenUsed/>
    <w:rsid w:val="00977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022804">
      <w:bodyDiv w:val="1"/>
      <w:marLeft w:val="0"/>
      <w:marRight w:val="0"/>
      <w:marTop w:val="0"/>
      <w:marBottom w:val="0"/>
      <w:divBdr>
        <w:top w:val="none" w:sz="0" w:space="0" w:color="auto"/>
        <w:left w:val="none" w:sz="0" w:space="0" w:color="auto"/>
        <w:bottom w:val="none" w:sz="0" w:space="0" w:color="auto"/>
        <w:right w:val="none" w:sz="0" w:space="0" w:color="auto"/>
      </w:divBdr>
    </w:div>
    <w:div w:id="608974485">
      <w:bodyDiv w:val="1"/>
      <w:marLeft w:val="0"/>
      <w:marRight w:val="0"/>
      <w:marTop w:val="0"/>
      <w:marBottom w:val="0"/>
      <w:divBdr>
        <w:top w:val="none" w:sz="0" w:space="0" w:color="auto"/>
        <w:left w:val="none" w:sz="0" w:space="0" w:color="auto"/>
        <w:bottom w:val="none" w:sz="0" w:space="0" w:color="auto"/>
        <w:right w:val="none" w:sz="0" w:space="0" w:color="auto"/>
      </w:divBdr>
    </w:div>
    <w:div w:id="731080980">
      <w:bodyDiv w:val="1"/>
      <w:marLeft w:val="0"/>
      <w:marRight w:val="0"/>
      <w:marTop w:val="0"/>
      <w:marBottom w:val="0"/>
      <w:divBdr>
        <w:top w:val="none" w:sz="0" w:space="0" w:color="auto"/>
        <w:left w:val="none" w:sz="0" w:space="0" w:color="auto"/>
        <w:bottom w:val="none" w:sz="0" w:space="0" w:color="auto"/>
        <w:right w:val="none" w:sz="0" w:space="0" w:color="auto"/>
      </w:divBdr>
      <w:divsChild>
        <w:div w:id="308176310">
          <w:marLeft w:val="0"/>
          <w:marRight w:val="0"/>
          <w:marTop w:val="150"/>
          <w:marBottom w:val="150"/>
          <w:divBdr>
            <w:top w:val="none" w:sz="0" w:space="0" w:color="auto"/>
            <w:left w:val="none" w:sz="0" w:space="0" w:color="auto"/>
            <w:bottom w:val="none" w:sz="0" w:space="0" w:color="auto"/>
            <w:right w:val="none" w:sz="0" w:space="0" w:color="auto"/>
          </w:divBdr>
          <w:divsChild>
            <w:div w:id="28377712">
              <w:marLeft w:val="0"/>
              <w:marRight w:val="0"/>
              <w:marTop w:val="0"/>
              <w:marBottom w:val="0"/>
              <w:divBdr>
                <w:top w:val="none" w:sz="0" w:space="0" w:color="auto"/>
                <w:left w:val="none" w:sz="0" w:space="0" w:color="auto"/>
                <w:bottom w:val="none" w:sz="0" w:space="0" w:color="auto"/>
                <w:right w:val="none" w:sz="0" w:space="0" w:color="auto"/>
              </w:divBdr>
              <w:divsChild>
                <w:div w:id="2061782422">
                  <w:marLeft w:val="0"/>
                  <w:marRight w:val="0"/>
                  <w:marTop w:val="0"/>
                  <w:marBottom w:val="0"/>
                  <w:divBdr>
                    <w:top w:val="none" w:sz="0" w:space="0" w:color="auto"/>
                    <w:left w:val="none" w:sz="0" w:space="0" w:color="auto"/>
                    <w:bottom w:val="none" w:sz="0" w:space="0" w:color="auto"/>
                    <w:right w:val="none" w:sz="0" w:space="0" w:color="auto"/>
                  </w:divBdr>
                  <w:divsChild>
                    <w:div w:id="1620063672">
                      <w:marLeft w:val="0"/>
                      <w:marRight w:val="4080"/>
                      <w:marTop w:val="0"/>
                      <w:marBottom w:val="0"/>
                      <w:divBdr>
                        <w:top w:val="none" w:sz="0" w:space="0" w:color="auto"/>
                        <w:left w:val="none" w:sz="0" w:space="0" w:color="auto"/>
                        <w:bottom w:val="none" w:sz="0" w:space="0" w:color="auto"/>
                        <w:right w:val="none" w:sz="0" w:space="0" w:color="auto"/>
                      </w:divBdr>
                      <w:divsChild>
                        <w:div w:id="21335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337293">
      <w:bodyDiv w:val="1"/>
      <w:marLeft w:val="0"/>
      <w:marRight w:val="0"/>
      <w:marTop w:val="0"/>
      <w:marBottom w:val="0"/>
      <w:divBdr>
        <w:top w:val="none" w:sz="0" w:space="0" w:color="auto"/>
        <w:left w:val="none" w:sz="0" w:space="0" w:color="auto"/>
        <w:bottom w:val="none" w:sz="0" w:space="0" w:color="auto"/>
        <w:right w:val="none" w:sz="0" w:space="0" w:color="auto"/>
      </w:divBdr>
      <w:divsChild>
        <w:div w:id="1637635944">
          <w:marLeft w:val="0"/>
          <w:marRight w:val="0"/>
          <w:marTop w:val="0"/>
          <w:marBottom w:val="0"/>
          <w:divBdr>
            <w:top w:val="none" w:sz="0" w:space="0" w:color="auto"/>
            <w:left w:val="none" w:sz="0" w:space="0" w:color="auto"/>
            <w:bottom w:val="none" w:sz="0" w:space="0" w:color="auto"/>
            <w:right w:val="none" w:sz="0" w:space="0" w:color="auto"/>
          </w:divBdr>
          <w:divsChild>
            <w:div w:id="178933067">
              <w:marLeft w:val="0"/>
              <w:marRight w:val="0"/>
              <w:marTop w:val="0"/>
              <w:marBottom w:val="0"/>
              <w:divBdr>
                <w:top w:val="none" w:sz="0" w:space="0" w:color="auto"/>
                <w:left w:val="none" w:sz="0" w:space="0" w:color="auto"/>
                <w:bottom w:val="none" w:sz="0" w:space="0" w:color="auto"/>
                <w:right w:val="none" w:sz="0" w:space="0" w:color="auto"/>
              </w:divBdr>
              <w:divsChild>
                <w:div w:id="4290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3852">
      <w:bodyDiv w:val="1"/>
      <w:marLeft w:val="0"/>
      <w:marRight w:val="0"/>
      <w:marTop w:val="0"/>
      <w:marBottom w:val="0"/>
      <w:divBdr>
        <w:top w:val="none" w:sz="0" w:space="0" w:color="auto"/>
        <w:left w:val="none" w:sz="0" w:space="0" w:color="auto"/>
        <w:bottom w:val="none" w:sz="0" w:space="0" w:color="auto"/>
        <w:right w:val="none" w:sz="0" w:space="0" w:color="auto"/>
      </w:divBdr>
    </w:div>
    <w:div w:id="1305349959">
      <w:bodyDiv w:val="1"/>
      <w:marLeft w:val="0"/>
      <w:marRight w:val="0"/>
      <w:marTop w:val="0"/>
      <w:marBottom w:val="0"/>
      <w:divBdr>
        <w:top w:val="none" w:sz="0" w:space="0" w:color="auto"/>
        <w:left w:val="none" w:sz="0" w:space="0" w:color="auto"/>
        <w:bottom w:val="none" w:sz="0" w:space="0" w:color="auto"/>
        <w:right w:val="none" w:sz="0" w:space="0" w:color="auto"/>
      </w:divBdr>
    </w:div>
    <w:div w:id="1422412177">
      <w:bodyDiv w:val="1"/>
      <w:marLeft w:val="0"/>
      <w:marRight w:val="0"/>
      <w:marTop w:val="0"/>
      <w:marBottom w:val="0"/>
      <w:divBdr>
        <w:top w:val="none" w:sz="0" w:space="0" w:color="auto"/>
        <w:left w:val="none" w:sz="0" w:space="0" w:color="auto"/>
        <w:bottom w:val="none" w:sz="0" w:space="0" w:color="auto"/>
        <w:right w:val="none" w:sz="0" w:space="0" w:color="auto"/>
      </w:divBdr>
    </w:div>
    <w:div w:id="145255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69E586B40E924CAA3D7AFFBB13EF43" ma:contentTypeVersion="15" ma:contentTypeDescription="Create a new document." ma:contentTypeScope="" ma:versionID="adf15c17be2c0bfa804a4234252399ff">
  <xsd:schema xmlns:xsd="http://www.w3.org/2001/XMLSchema" xmlns:xs="http://www.w3.org/2001/XMLSchema" xmlns:p="http://schemas.microsoft.com/office/2006/metadata/properties" xmlns:ns2="f9462f0e-903c-4b96-bfb9-07281322b653" xmlns:ns3="6ea2cbd7-7a15-4552-9aa0-6bada5c8e172" targetNamespace="http://schemas.microsoft.com/office/2006/metadata/properties" ma:root="true" ma:fieldsID="951338cfe1b7b9ab2e5e01c0a9e756d9" ns2:_="" ns3:_="">
    <xsd:import namespace="f9462f0e-903c-4b96-bfb9-07281322b653"/>
    <xsd:import namespace="6ea2cbd7-7a15-4552-9aa0-6bada5c8e1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62f0e-903c-4b96-bfb9-07281322b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31b697-dac5-43ac-b549-68f9583ae9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a2cbd7-7a15-4552-9aa0-6bada5c8e17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5301ac0-2305-4e28-8180-78daa6a574dc}" ma:internalName="TaxCatchAll" ma:showField="CatchAllData" ma:web="6ea2cbd7-7a15-4552-9aa0-6bada5c8e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a2cbd7-7a15-4552-9aa0-6bada5c8e172" xsi:nil="true"/>
    <lcf76f155ced4ddcb4097134ff3c332f xmlns="f9462f0e-903c-4b96-bfb9-07281322b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B813FA-DCCB-4821-A5E6-3687AF22B96F}"/>
</file>

<file path=customXml/itemProps2.xml><?xml version="1.0" encoding="utf-8"?>
<ds:datastoreItem xmlns:ds="http://schemas.openxmlformats.org/officeDocument/2006/customXml" ds:itemID="{C6F13BCF-E871-4C1A-8786-D5442B967898}">
  <ds:schemaRefs>
    <ds:schemaRef ds:uri="http://schemas.microsoft.com/sharepoint/v3/contenttype/forms"/>
  </ds:schemaRefs>
</ds:datastoreItem>
</file>

<file path=customXml/itemProps3.xml><?xml version="1.0" encoding="utf-8"?>
<ds:datastoreItem xmlns:ds="http://schemas.openxmlformats.org/officeDocument/2006/customXml" ds:itemID="{816C3E0D-13C6-4F2C-99DB-206000631D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GRB</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Clavino</dc:creator>
  <cp:lastModifiedBy>Donna McEntyre</cp:lastModifiedBy>
  <cp:revision>8</cp:revision>
  <cp:lastPrinted>2023-09-27T22:21:00Z</cp:lastPrinted>
  <dcterms:created xsi:type="dcterms:W3CDTF">2023-09-21T19:48:00Z</dcterms:created>
  <dcterms:modified xsi:type="dcterms:W3CDTF">2023-09-29T14:20:00Z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0x01010014D2AA822A0FFE44A88C2C2932CFCB67</vt:lpwstr>
  </property>
</Properties>
</file>