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4AD4A" w14:textId="0A21ADF7" w:rsidR="00DC49F2" w:rsidRDefault="00CA5CF3" w:rsidP="00DC49F2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1B9227" wp14:editId="7BA4208E">
                <wp:simplePos x="0" y="0"/>
                <wp:positionH relativeFrom="column">
                  <wp:posOffset>2781300</wp:posOffset>
                </wp:positionH>
                <wp:positionV relativeFrom="paragraph">
                  <wp:posOffset>247650</wp:posOffset>
                </wp:positionV>
                <wp:extent cx="3171825" cy="1152525"/>
                <wp:effectExtent l="0" t="0" r="9525" b="9525"/>
                <wp:wrapNone/>
                <wp:docPr id="184830895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CDB6B7" w14:textId="77777777" w:rsidR="00D65E5C" w:rsidRDefault="00D65E5C" w:rsidP="00D65E5C">
                            <w:pPr>
                              <w:pStyle w:val="Defaul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6B2F71">
                              <w:rPr>
                                <w:rFonts w:asciiTheme="majorHAnsi" w:hAnsiTheme="majorHAnsi" w:cstheme="majorHAnsi"/>
                              </w:rPr>
                              <w:t>CONTACT:</w:t>
                            </w:r>
                            <w:r w:rsidRPr="006B2F71"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Jennifer M. Selman</w:t>
                            </w:r>
                          </w:p>
                          <w:p w14:paraId="74E76896" w14:textId="77777777" w:rsidR="00D65E5C" w:rsidRDefault="00D65E5C" w:rsidP="00D65E5C">
                            <w:pPr>
                              <w:pStyle w:val="Default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  <w:t>(706) 236-3553</w:t>
                            </w:r>
                          </w:p>
                          <w:p w14:paraId="6CA44816" w14:textId="77777777" w:rsidR="00D65E5C" w:rsidRPr="006B2F71" w:rsidRDefault="00D65E5C" w:rsidP="00D65E5C">
                            <w:pPr>
                              <w:pStyle w:val="Default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  <w:t>jennifer.selman@rivercity.bank</w:t>
                            </w:r>
                          </w:p>
                          <w:p w14:paraId="69A1A8A4" w14:textId="77777777" w:rsidR="00CA5CF3" w:rsidRDefault="00CA5C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91B922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9pt;margin-top:19.5pt;width:249.75pt;height:9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" fillcolor="white [3201]" stroked="f" strokeweight=".5pt">
                <v:textbox>
                  <w:txbxContent>
                    <w:p w14:paraId="3ECDB6B7" w14:textId="77777777" w:rsidR="00D65E5C" w:rsidRDefault="00D65E5C" w:rsidP="00D65E5C">
                      <w:pPr>
                        <w:pStyle w:val="Default"/>
                        <w:rPr>
                          <w:rFonts w:asciiTheme="majorHAnsi" w:hAnsiTheme="majorHAnsi" w:cstheme="majorHAnsi"/>
                        </w:rPr>
                      </w:pPr>
                      <w:r w:rsidRPr="006B2F71">
                        <w:rPr>
                          <w:rFonts w:asciiTheme="majorHAnsi" w:hAnsiTheme="majorHAnsi" w:cstheme="majorHAnsi"/>
                        </w:rPr>
                        <w:t>CONTACT:</w:t>
                      </w:r>
                      <w:r w:rsidRPr="006B2F71">
                        <w:rPr>
                          <w:rFonts w:asciiTheme="majorHAnsi" w:hAnsiTheme="majorHAnsi" w:cstheme="majorHAnsi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</w:rPr>
                        <w:t>Jennifer M. Selman</w:t>
                      </w:r>
                    </w:p>
                    <w:p w14:paraId="74E76896" w14:textId="77777777" w:rsidR="00D65E5C" w:rsidRDefault="00D65E5C" w:rsidP="00D65E5C">
                      <w:pPr>
                        <w:pStyle w:val="Default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</w:rPr>
                        <w:tab/>
                        <w:t>(706) 236-3553</w:t>
                      </w:r>
                    </w:p>
                    <w:p w14:paraId="6CA44816" w14:textId="77777777" w:rsidR="00D65E5C" w:rsidRPr="006B2F71" w:rsidRDefault="00D65E5C" w:rsidP="00D65E5C">
                      <w:pPr>
                        <w:pStyle w:val="Default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</w:rPr>
                        <w:tab/>
                        <w:t>jennifer.selman@rivercity.bank</w:t>
                      </w:r>
                    </w:p>
                    <w:p w14:paraId="69A1A8A4" w14:textId="77777777" w:rsidR="00CA5CF3" w:rsidRDefault="00CA5CF3"/>
                  </w:txbxContent>
                </v:textbox>
              </v:shape>
            </w:pict>
          </mc:Fallback>
        </mc:AlternateContent>
      </w:r>
      <w:r w:rsidR="00CC51AA">
        <w:rPr>
          <w:noProof/>
        </w:rPr>
        <w:drawing>
          <wp:inline distT="0" distB="0" distL="0" distR="0" wp14:anchorId="22C85884" wp14:editId="0ECC4C6B">
            <wp:extent cx="1250830" cy="1250830"/>
            <wp:effectExtent l="0" t="0" r="6985" b="6985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30" cy="126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D84D2" w14:textId="6A0D32CB" w:rsidR="00DC49F2" w:rsidRPr="006B2F71" w:rsidRDefault="00DC49F2" w:rsidP="00DC49F2">
      <w:pPr>
        <w:pStyle w:val="Default"/>
        <w:rPr>
          <w:rFonts w:asciiTheme="majorHAnsi" w:hAnsiTheme="majorHAnsi" w:cstheme="majorHAnsi"/>
        </w:rPr>
      </w:pPr>
    </w:p>
    <w:p w14:paraId="0C1CF420" w14:textId="0317FB76" w:rsidR="00DC49F2" w:rsidRDefault="00DC49F2" w:rsidP="00DC49F2">
      <w:pPr>
        <w:pStyle w:val="Default"/>
        <w:rPr>
          <w:rFonts w:asciiTheme="majorHAnsi" w:hAnsiTheme="majorHAnsi" w:cstheme="majorHAnsi"/>
          <w:b/>
          <w:bCs/>
        </w:rPr>
      </w:pPr>
      <w:r w:rsidRPr="006B2F71">
        <w:rPr>
          <w:rFonts w:asciiTheme="majorHAnsi" w:hAnsiTheme="majorHAnsi" w:cstheme="majorHAnsi"/>
          <w:b/>
          <w:bCs/>
        </w:rPr>
        <w:t xml:space="preserve">FOR IMMEDIATE RELEASE </w:t>
      </w:r>
    </w:p>
    <w:p w14:paraId="4A16A1FA" w14:textId="6150D1EE" w:rsidR="002C10FA" w:rsidRDefault="002C10FA" w:rsidP="00DC49F2">
      <w:pPr>
        <w:pStyle w:val="Default"/>
        <w:rPr>
          <w:rFonts w:asciiTheme="majorHAnsi" w:hAnsiTheme="majorHAnsi" w:cstheme="majorHAnsi"/>
          <w:b/>
          <w:bCs/>
        </w:rPr>
      </w:pPr>
    </w:p>
    <w:p w14:paraId="74928DB2" w14:textId="06DA357A" w:rsidR="002C10FA" w:rsidRPr="002C10FA" w:rsidRDefault="00D65E5C" w:rsidP="00150D5F">
      <w:pPr>
        <w:pStyle w:val="Default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Terri Ainsworth</w:t>
      </w:r>
      <w:r w:rsidR="00EB064C">
        <w:rPr>
          <w:rFonts w:asciiTheme="majorHAnsi" w:hAnsiTheme="majorHAnsi" w:cstheme="majorHAnsi"/>
          <w:b/>
          <w:bCs/>
          <w:sz w:val="28"/>
          <w:szCs w:val="28"/>
        </w:rPr>
        <w:t xml:space="preserve"> Joins River City Bank as</w:t>
      </w:r>
      <w:r w:rsidR="005620CD">
        <w:rPr>
          <w:rFonts w:asciiTheme="majorHAnsi" w:hAnsiTheme="majorHAnsi" w:cstheme="majorHAnsi"/>
          <w:b/>
          <w:bCs/>
          <w:sz w:val="28"/>
          <w:szCs w:val="28"/>
        </w:rPr>
        <w:t xml:space="preserve"> Vice President, </w:t>
      </w:r>
      <w:r w:rsidR="00B57FD5">
        <w:rPr>
          <w:rFonts w:asciiTheme="majorHAnsi" w:hAnsiTheme="majorHAnsi" w:cstheme="majorHAnsi"/>
          <w:b/>
          <w:bCs/>
          <w:sz w:val="28"/>
          <w:szCs w:val="28"/>
        </w:rPr>
        <w:t>Mortgage Loan Officer</w:t>
      </w:r>
    </w:p>
    <w:p w14:paraId="5BDC8D8B" w14:textId="77777777" w:rsidR="002D74E9" w:rsidRPr="006B2F71" w:rsidRDefault="002D74E9" w:rsidP="00DC49F2">
      <w:pPr>
        <w:pStyle w:val="Default"/>
        <w:rPr>
          <w:rFonts w:asciiTheme="majorHAnsi" w:hAnsiTheme="majorHAnsi" w:cstheme="majorHAnsi"/>
        </w:rPr>
      </w:pPr>
    </w:p>
    <w:p w14:paraId="021911AF" w14:textId="3843E087" w:rsidR="00931167" w:rsidRPr="00041EAB" w:rsidRDefault="002D74E9" w:rsidP="007F3DE8">
      <w:pPr>
        <w:rPr>
          <w:rFonts w:asciiTheme="majorHAnsi" w:hAnsiTheme="majorHAnsi" w:cstheme="majorHAnsi"/>
          <w:color w:val="4472C4" w:themeColor="accent1"/>
        </w:rPr>
      </w:pPr>
      <w:r>
        <w:rPr>
          <w:rFonts w:asciiTheme="majorHAnsi" w:hAnsiTheme="majorHAnsi" w:cstheme="majorHAnsi"/>
          <w:b/>
          <w:bCs/>
        </w:rPr>
        <w:t xml:space="preserve">ROME, GA, </w:t>
      </w:r>
      <w:r w:rsidR="00BD159B">
        <w:rPr>
          <w:rFonts w:asciiTheme="majorHAnsi" w:hAnsiTheme="majorHAnsi" w:cstheme="majorHAnsi"/>
          <w:b/>
          <w:bCs/>
        </w:rPr>
        <w:t xml:space="preserve">October </w:t>
      </w:r>
      <w:r w:rsidR="00AD571C">
        <w:rPr>
          <w:rFonts w:asciiTheme="majorHAnsi" w:hAnsiTheme="majorHAnsi" w:cstheme="majorHAnsi"/>
          <w:b/>
          <w:bCs/>
        </w:rPr>
        <w:t>1</w:t>
      </w:r>
      <w:r w:rsidR="0045106B">
        <w:rPr>
          <w:rFonts w:asciiTheme="majorHAnsi" w:hAnsiTheme="majorHAnsi" w:cstheme="majorHAnsi"/>
          <w:b/>
          <w:bCs/>
        </w:rPr>
        <w:t>7</w:t>
      </w:r>
      <w:r w:rsidR="00BD159B">
        <w:rPr>
          <w:rFonts w:asciiTheme="majorHAnsi" w:hAnsiTheme="majorHAnsi" w:cstheme="majorHAnsi"/>
          <w:b/>
          <w:bCs/>
        </w:rPr>
        <w:t>, 2023</w:t>
      </w:r>
      <w:r>
        <w:rPr>
          <w:rFonts w:asciiTheme="majorHAnsi" w:hAnsiTheme="majorHAnsi" w:cstheme="majorHAnsi"/>
          <w:b/>
          <w:bCs/>
        </w:rPr>
        <w:t xml:space="preserve"> –</w:t>
      </w:r>
      <w:r>
        <w:rPr>
          <w:rFonts w:asciiTheme="majorHAnsi" w:hAnsiTheme="majorHAnsi" w:cstheme="majorHAnsi"/>
        </w:rPr>
        <w:t xml:space="preserve"> </w:t>
      </w:r>
      <w:r w:rsidR="00BD159B">
        <w:rPr>
          <w:rFonts w:asciiTheme="majorHAnsi" w:hAnsiTheme="majorHAnsi" w:cstheme="majorHAnsi"/>
        </w:rPr>
        <w:t xml:space="preserve">River City Bank is pleased to announce </w:t>
      </w:r>
      <w:r w:rsidR="003D6C0A">
        <w:rPr>
          <w:rFonts w:asciiTheme="majorHAnsi" w:hAnsiTheme="majorHAnsi" w:cstheme="majorHAnsi"/>
        </w:rPr>
        <w:t xml:space="preserve">the </w:t>
      </w:r>
      <w:r w:rsidR="009B1136">
        <w:rPr>
          <w:rFonts w:asciiTheme="majorHAnsi" w:hAnsiTheme="majorHAnsi" w:cstheme="majorHAnsi"/>
        </w:rPr>
        <w:t>addition</w:t>
      </w:r>
      <w:r w:rsidR="003D6C0A">
        <w:rPr>
          <w:rFonts w:asciiTheme="majorHAnsi" w:hAnsiTheme="majorHAnsi" w:cstheme="majorHAnsi"/>
        </w:rPr>
        <w:t xml:space="preserve"> of</w:t>
      </w:r>
      <w:r w:rsidR="00BD159B">
        <w:rPr>
          <w:rFonts w:asciiTheme="majorHAnsi" w:hAnsiTheme="majorHAnsi" w:cstheme="majorHAnsi"/>
        </w:rPr>
        <w:t xml:space="preserve"> </w:t>
      </w:r>
      <w:r w:rsidR="00B57FD5">
        <w:rPr>
          <w:rFonts w:asciiTheme="majorHAnsi" w:hAnsiTheme="majorHAnsi" w:cstheme="majorHAnsi"/>
        </w:rPr>
        <w:t>Terri Ainsworth</w:t>
      </w:r>
      <w:r w:rsidR="00D0100C">
        <w:rPr>
          <w:rFonts w:asciiTheme="majorHAnsi" w:hAnsiTheme="majorHAnsi" w:cstheme="majorHAnsi"/>
        </w:rPr>
        <w:t xml:space="preserve"> as </w:t>
      </w:r>
      <w:r w:rsidR="00B05B99" w:rsidRPr="00B05B99">
        <w:rPr>
          <w:rFonts w:asciiTheme="majorHAnsi" w:hAnsiTheme="majorHAnsi" w:cstheme="majorHAnsi"/>
        </w:rPr>
        <w:t>Vice President</w:t>
      </w:r>
      <w:r w:rsidR="00B05B99">
        <w:rPr>
          <w:rFonts w:asciiTheme="majorHAnsi" w:hAnsiTheme="majorHAnsi" w:cstheme="majorHAnsi"/>
        </w:rPr>
        <w:t xml:space="preserve">, </w:t>
      </w:r>
      <w:r w:rsidR="00B57FD5">
        <w:rPr>
          <w:rFonts w:asciiTheme="majorHAnsi" w:hAnsiTheme="majorHAnsi" w:cstheme="majorHAnsi"/>
        </w:rPr>
        <w:t>Mortgage Loan Officer</w:t>
      </w:r>
      <w:r w:rsidR="00D0100C">
        <w:rPr>
          <w:rFonts w:asciiTheme="majorHAnsi" w:hAnsiTheme="majorHAnsi" w:cstheme="majorHAnsi"/>
        </w:rPr>
        <w:t>.</w:t>
      </w:r>
      <w:r w:rsidR="00931167">
        <w:rPr>
          <w:rFonts w:asciiTheme="majorHAnsi" w:hAnsiTheme="majorHAnsi" w:cstheme="majorHAnsi"/>
        </w:rPr>
        <w:t xml:space="preserve"> </w:t>
      </w:r>
      <w:r w:rsidR="00D0100C">
        <w:rPr>
          <w:rFonts w:asciiTheme="majorHAnsi" w:hAnsiTheme="majorHAnsi" w:cstheme="majorHAnsi"/>
        </w:rPr>
        <w:t xml:space="preserve">In this </w:t>
      </w:r>
      <w:r w:rsidR="00D0100C" w:rsidRPr="001449B2">
        <w:rPr>
          <w:rFonts w:asciiTheme="majorHAnsi" w:hAnsiTheme="majorHAnsi" w:cstheme="majorHAnsi"/>
        </w:rPr>
        <w:t xml:space="preserve">role, </w:t>
      </w:r>
      <w:r w:rsidR="00B57FD5">
        <w:rPr>
          <w:rFonts w:asciiTheme="majorHAnsi" w:hAnsiTheme="majorHAnsi" w:cstheme="majorHAnsi"/>
        </w:rPr>
        <w:t>s</w:t>
      </w:r>
      <w:r w:rsidR="00D0100C" w:rsidRPr="001449B2">
        <w:rPr>
          <w:rFonts w:asciiTheme="majorHAnsi" w:hAnsiTheme="majorHAnsi" w:cstheme="majorHAnsi"/>
        </w:rPr>
        <w:t xml:space="preserve">he will </w:t>
      </w:r>
      <w:r w:rsidR="00454C78">
        <w:rPr>
          <w:rFonts w:asciiTheme="majorHAnsi" w:hAnsiTheme="majorHAnsi" w:cstheme="majorHAnsi"/>
        </w:rPr>
        <w:t>be responsible for</w:t>
      </w:r>
      <w:r w:rsidR="00454C78" w:rsidRPr="00FE351A">
        <w:rPr>
          <w:rFonts w:asciiTheme="majorHAnsi" w:hAnsiTheme="majorHAnsi" w:cstheme="majorHAnsi"/>
        </w:rPr>
        <w:t xml:space="preserve"> originating </w:t>
      </w:r>
      <w:r w:rsidR="00747D41">
        <w:rPr>
          <w:rFonts w:asciiTheme="majorHAnsi" w:hAnsiTheme="majorHAnsi" w:cstheme="majorHAnsi"/>
        </w:rPr>
        <w:t xml:space="preserve">both </w:t>
      </w:r>
      <w:r w:rsidR="00454C78" w:rsidRPr="00FE351A">
        <w:rPr>
          <w:rFonts w:asciiTheme="majorHAnsi" w:hAnsiTheme="majorHAnsi" w:cstheme="majorHAnsi"/>
        </w:rPr>
        <w:t xml:space="preserve">conventional and government-sponsored residential </w:t>
      </w:r>
      <w:r w:rsidR="00041EAB" w:rsidRPr="00FE351A">
        <w:rPr>
          <w:rFonts w:asciiTheme="majorHAnsi" w:hAnsiTheme="majorHAnsi" w:cstheme="majorHAnsi"/>
        </w:rPr>
        <w:t xml:space="preserve">mortgage </w:t>
      </w:r>
      <w:r w:rsidR="00454C78" w:rsidRPr="00FE351A">
        <w:rPr>
          <w:rFonts w:asciiTheme="majorHAnsi" w:hAnsiTheme="majorHAnsi" w:cstheme="majorHAnsi"/>
        </w:rPr>
        <w:t>loans for the secondary market</w:t>
      </w:r>
      <w:r w:rsidR="00FE351A" w:rsidRPr="00FE351A">
        <w:rPr>
          <w:rFonts w:asciiTheme="majorHAnsi" w:hAnsiTheme="majorHAnsi" w:cstheme="majorHAnsi"/>
        </w:rPr>
        <w:t>.</w:t>
      </w:r>
    </w:p>
    <w:p w14:paraId="7E6262BA" w14:textId="77777777" w:rsidR="00DB1BFD" w:rsidRPr="00B547D1" w:rsidRDefault="00DB1BFD" w:rsidP="007F3DE8">
      <w:pPr>
        <w:rPr>
          <w:rFonts w:asciiTheme="majorHAnsi" w:hAnsiTheme="majorHAnsi" w:cstheme="majorHAnsi"/>
          <w:i/>
          <w:iCs/>
        </w:rPr>
      </w:pPr>
    </w:p>
    <w:p w14:paraId="0D1188F6" w14:textId="07B891E4" w:rsidR="00F93615" w:rsidRDefault="00B57FD5" w:rsidP="007F3DE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Ms. Ainsworth </w:t>
      </w:r>
      <w:r w:rsidR="00F93615">
        <w:rPr>
          <w:rFonts w:asciiTheme="majorHAnsi" w:hAnsiTheme="majorHAnsi" w:cstheme="majorHAnsi"/>
        </w:rPr>
        <w:t>joins the River City Bank team as</w:t>
      </w:r>
      <w:r>
        <w:rPr>
          <w:rFonts w:asciiTheme="majorHAnsi" w:hAnsiTheme="majorHAnsi" w:cstheme="majorHAnsi"/>
        </w:rPr>
        <w:t xml:space="preserve"> a veteran banker</w:t>
      </w:r>
      <w:r w:rsidR="00F93615">
        <w:rPr>
          <w:rFonts w:asciiTheme="majorHAnsi" w:hAnsiTheme="majorHAnsi" w:cstheme="majorHAnsi"/>
        </w:rPr>
        <w:t>, bringing</w:t>
      </w:r>
      <w:r>
        <w:rPr>
          <w:rFonts w:asciiTheme="majorHAnsi" w:hAnsiTheme="majorHAnsi" w:cstheme="majorHAnsi"/>
        </w:rPr>
        <w:t xml:space="preserve"> over 20 years of </w:t>
      </w:r>
      <w:r w:rsidR="001A02BC">
        <w:rPr>
          <w:rFonts w:asciiTheme="majorHAnsi" w:hAnsiTheme="majorHAnsi" w:cstheme="majorHAnsi"/>
        </w:rPr>
        <w:t>mortgage lending</w:t>
      </w:r>
      <w:r w:rsidR="00A95848">
        <w:rPr>
          <w:rFonts w:asciiTheme="majorHAnsi" w:hAnsiTheme="majorHAnsi" w:cstheme="majorHAnsi"/>
        </w:rPr>
        <w:t xml:space="preserve"> experience</w:t>
      </w:r>
      <w:r w:rsidR="00241D94">
        <w:rPr>
          <w:rFonts w:asciiTheme="majorHAnsi" w:hAnsiTheme="majorHAnsi" w:cstheme="majorHAnsi"/>
        </w:rPr>
        <w:t xml:space="preserve"> to </w:t>
      </w:r>
      <w:r w:rsidR="002D4F9D">
        <w:rPr>
          <w:rFonts w:asciiTheme="majorHAnsi" w:hAnsiTheme="majorHAnsi" w:cstheme="majorHAnsi"/>
        </w:rPr>
        <w:t>her</w:t>
      </w:r>
      <w:r w:rsidR="00241D94">
        <w:rPr>
          <w:rFonts w:asciiTheme="majorHAnsi" w:hAnsiTheme="majorHAnsi" w:cstheme="majorHAnsi"/>
        </w:rPr>
        <w:t xml:space="preserve"> role</w:t>
      </w:r>
      <w:r>
        <w:rPr>
          <w:rFonts w:asciiTheme="majorHAnsi" w:hAnsiTheme="majorHAnsi" w:cstheme="majorHAnsi"/>
        </w:rPr>
        <w:t xml:space="preserve">. </w:t>
      </w:r>
      <w:r w:rsidR="00A95848">
        <w:rPr>
          <w:rFonts w:asciiTheme="majorHAnsi" w:hAnsiTheme="majorHAnsi" w:cstheme="majorHAnsi"/>
        </w:rPr>
        <w:t xml:space="preserve">She </w:t>
      </w:r>
      <w:r w:rsidR="00C8437C">
        <w:rPr>
          <w:rFonts w:asciiTheme="majorHAnsi" w:hAnsiTheme="majorHAnsi" w:cstheme="majorHAnsi"/>
        </w:rPr>
        <w:t xml:space="preserve">is a </w:t>
      </w:r>
      <w:r w:rsidR="004A0FA1">
        <w:rPr>
          <w:rFonts w:asciiTheme="majorHAnsi" w:hAnsiTheme="majorHAnsi" w:cstheme="majorHAnsi"/>
        </w:rPr>
        <w:t xml:space="preserve">graduate of </w:t>
      </w:r>
      <w:r w:rsidR="00C8437C" w:rsidRPr="00C8437C">
        <w:rPr>
          <w:rFonts w:asciiTheme="majorHAnsi" w:hAnsiTheme="majorHAnsi" w:cstheme="majorHAnsi"/>
        </w:rPr>
        <w:t xml:space="preserve">Model High School </w:t>
      </w:r>
      <w:r w:rsidR="00C8437C">
        <w:rPr>
          <w:rFonts w:asciiTheme="majorHAnsi" w:hAnsiTheme="majorHAnsi" w:cstheme="majorHAnsi"/>
        </w:rPr>
        <w:t>and attended Kennesaw State University.</w:t>
      </w:r>
      <w:r w:rsidR="00CC4214">
        <w:rPr>
          <w:rFonts w:asciiTheme="majorHAnsi" w:hAnsiTheme="majorHAnsi" w:cstheme="majorHAnsi"/>
        </w:rPr>
        <w:t xml:space="preserve"> </w:t>
      </w:r>
      <w:r w:rsidR="00675ACD">
        <w:rPr>
          <w:rFonts w:asciiTheme="majorHAnsi" w:hAnsiTheme="majorHAnsi" w:cstheme="majorHAnsi"/>
          <w:color w:val="000000" w:themeColor="text1"/>
        </w:rPr>
        <w:t>Ms. Ainsworth</w:t>
      </w:r>
      <w:r w:rsidR="00CC4214" w:rsidRPr="00F317E6">
        <w:rPr>
          <w:rFonts w:asciiTheme="majorHAnsi" w:hAnsiTheme="majorHAnsi" w:cstheme="majorHAnsi"/>
          <w:color w:val="000000" w:themeColor="text1"/>
        </w:rPr>
        <w:t xml:space="preserve"> was voted by her peers as Best Mortgage Lender </w:t>
      </w:r>
      <w:r w:rsidR="00CC4214" w:rsidRPr="007A6175">
        <w:rPr>
          <w:rFonts w:asciiTheme="majorHAnsi" w:hAnsiTheme="majorHAnsi" w:cstheme="majorHAnsi"/>
          <w:color w:val="000000" w:themeColor="text1"/>
        </w:rPr>
        <w:t>in the “Best of Rome” awards presented by the Rome News Tribune</w:t>
      </w:r>
      <w:r w:rsidR="00675ACD">
        <w:rPr>
          <w:rFonts w:asciiTheme="majorHAnsi" w:hAnsiTheme="majorHAnsi" w:cstheme="majorHAnsi"/>
          <w:color w:val="000000" w:themeColor="text1"/>
        </w:rPr>
        <w:t xml:space="preserve"> </w:t>
      </w:r>
      <w:r w:rsidR="000525B1">
        <w:rPr>
          <w:rFonts w:asciiTheme="majorHAnsi" w:hAnsiTheme="majorHAnsi" w:cstheme="majorHAnsi"/>
          <w:color w:val="000000" w:themeColor="text1"/>
        </w:rPr>
        <w:t xml:space="preserve">for three consecutive years </w:t>
      </w:r>
      <w:r w:rsidR="00675ACD">
        <w:rPr>
          <w:rFonts w:asciiTheme="majorHAnsi" w:hAnsiTheme="majorHAnsi" w:cstheme="majorHAnsi"/>
          <w:color w:val="000000" w:themeColor="text1"/>
        </w:rPr>
        <w:t>in</w:t>
      </w:r>
      <w:r w:rsidR="00675ACD" w:rsidRPr="00675ACD">
        <w:rPr>
          <w:rFonts w:asciiTheme="majorHAnsi" w:hAnsiTheme="majorHAnsi" w:cstheme="majorHAnsi"/>
          <w:color w:val="000000" w:themeColor="text1"/>
        </w:rPr>
        <w:t xml:space="preserve"> 2020, 2021, and 2022</w:t>
      </w:r>
      <w:r w:rsidR="00CC4214" w:rsidRPr="00F317E6">
        <w:rPr>
          <w:rFonts w:asciiTheme="majorHAnsi" w:hAnsiTheme="majorHAnsi" w:cstheme="majorHAnsi"/>
          <w:color w:val="000000" w:themeColor="text1"/>
        </w:rPr>
        <w:t>.</w:t>
      </w:r>
    </w:p>
    <w:p w14:paraId="698458AB" w14:textId="14A7AC91" w:rsidR="00B933D3" w:rsidRDefault="00AD571C" w:rsidP="00795C01">
      <w:pPr>
        <w:rPr>
          <w:rFonts w:asciiTheme="majorHAnsi" w:hAnsiTheme="majorHAnsi" w:cstheme="majorHAnsi"/>
        </w:rPr>
      </w:pPr>
      <w:r w:rsidRPr="000D18BC">
        <w:rPr>
          <w:rFonts w:asciiTheme="majorHAnsi" w:hAnsiTheme="majorHAnsi" w:cstheme="majorHAnsi"/>
        </w:rPr>
        <w:br/>
      </w:r>
      <w:r w:rsidR="00234B60" w:rsidRPr="00234B60">
        <w:rPr>
          <w:rFonts w:asciiTheme="majorHAnsi" w:hAnsiTheme="majorHAnsi" w:cstheme="majorHAnsi"/>
        </w:rPr>
        <w:t xml:space="preserve">“I am proud to welcome Terri Ainsworth to the River City Bank team,” stated Jamie Tallent, </w:t>
      </w:r>
      <w:proofErr w:type="gramStart"/>
      <w:r w:rsidR="00234B60" w:rsidRPr="00234B60">
        <w:rPr>
          <w:rFonts w:asciiTheme="majorHAnsi" w:hAnsiTheme="majorHAnsi" w:cstheme="majorHAnsi"/>
        </w:rPr>
        <w:t>President</w:t>
      </w:r>
      <w:proofErr w:type="gramEnd"/>
      <w:r w:rsidR="00234B60" w:rsidRPr="00234B60">
        <w:rPr>
          <w:rFonts w:asciiTheme="majorHAnsi" w:hAnsiTheme="majorHAnsi" w:cstheme="majorHAnsi"/>
        </w:rPr>
        <w:t xml:space="preserve"> and CEO of River City Bank. “She is a highly experienced mortgage banker with years of experience in all facets of the mortgage industry. Terri’s commitment to consistently providing best-in-class customer service while offering sound advice for the right mortgage solution for customers aligns with our mission of helping our consumers throughout the region achieve their financial goals. I am confident that Terri will be an excellent addition to River City Bank.”</w:t>
      </w:r>
    </w:p>
    <w:p w14:paraId="694E230B" w14:textId="77777777" w:rsidR="00234B60" w:rsidRDefault="00234B60" w:rsidP="00795C01">
      <w:pPr>
        <w:rPr>
          <w:rFonts w:asciiTheme="majorHAnsi" w:hAnsiTheme="majorHAnsi" w:cstheme="majorHAnsi"/>
          <w:color w:val="4472C4" w:themeColor="accent1"/>
        </w:rPr>
      </w:pPr>
    </w:p>
    <w:p w14:paraId="4CC347B0" w14:textId="0D11A001" w:rsidR="00B57FD5" w:rsidRDefault="00B57FD5" w:rsidP="00795C0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Ms. Ainsworth is a lifelong resident of Rome and Floyd County</w:t>
      </w:r>
      <w:r w:rsidR="00C8437C">
        <w:rPr>
          <w:rFonts w:asciiTheme="majorHAnsi" w:hAnsiTheme="majorHAnsi" w:cstheme="majorHAnsi"/>
        </w:rPr>
        <w:t xml:space="preserve"> and </w:t>
      </w:r>
      <w:r w:rsidR="007E2672">
        <w:rPr>
          <w:rFonts w:asciiTheme="majorHAnsi" w:hAnsiTheme="majorHAnsi" w:cstheme="majorHAnsi"/>
        </w:rPr>
        <w:t xml:space="preserve">remains active in the communities we serve. </w:t>
      </w:r>
      <w:r w:rsidR="00C8437C">
        <w:rPr>
          <w:rFonts w:asciiTheme="majorHAnsi" w:hAnsiTheme="majorHAnsi" w:cstheme="majorHAnsi"/>
        </w:rPr>
        <w:t>She</w:t>
      </w:r>
      <w:r w:rsidR="001A02BC">
        <w:rPr>
          <w:rFonts w:asciiTheme="majorHAnsi" w:hAnsiTheme="majorHAnsi" w:cstheme="majorHAnsi"/>
        </w:rPr>
        <w:t xml:space="preserve"> is </w:t>
      </w:r>
      <w:r w:rsidR="00C8437C">
        <w:rPr>
          <w:rFonts w:asciiTheme="majorHAnsi" w:hAnsiTheme="majorHAnsi" w:cstheme="majorHAnsi"/>
        </w:rPr>
        <w:t>a</w:t>
      </w:r>
      <w:r w:rsidR="001A02BC">
        <w:rPr>
          <w:rFonts w:asciiTheme="majorHAnsi" w:hAnsiTheme="majorHAnsi" w:cstheme="majorHAnsi"/>
        </w:rPr>
        <w:t xml:space="preserve"> member </w:t>
      </w:r>
      <w:r w:rsidR="001A02BC" w:rsidRPr="001A02BC">
        <w:rPr>
          <w:rFonts w:asciiTheme="majorHAnsi" w:hAnsiTheme="majorHAnsi" w:cstheme="majorHAnsi"/>
        </w:rPr>
        <w:t>of the Greater Rome Board of Realtors</w:t>
      </w:r>
      <w:r w:rsidR="001A02BC">
        <w:rPr>
          <w:rFonts w:asciiTheme="majorHAnsi" w:hAnsiTheme="majorHAnsi" w:cstheme="majorHAnsi"/>
        </w:rPr>
        <w:t>, serving as the current C</w:t>
      </w:r>
      <w:r w:rsidR="001A02BC" w:rsidRPr="001A02BC">
        <w:rPr>
          <w:rFonts w:asciiTheme="majorHAnsi" w:hAnsiTheme="majorHAnsi" w:cstheme="majorHAnsi"/>
        </w:rPr>
        <w:t>hairperson of Community involvement</w:t>
      </w:r>
      <w:r w:rsidR="001A02BC">
        <w:rPr>
          <w:rFonts w:asciiTheme="majorHAnsi" w:hAnsiTheme="majorHAnsi" w:cstheme="majorHAnsi"/>
        </w:rPr>
        <w:t>.</w:t>
      </w:r>
      <w:r w:rsidR="001A02BC" w:rsidRPr="001A02BC">
        <w:rPr>
          <w:rFonts w:asciiTheme="majorHAnsi" w:hAnsiTheme="majorHAnsi" w:cstheme="majorHAnsi"/>
        </w:rPr>
        <w:t xml:space="preserve"> </w:t>
      </w:r>
      <w:r w:rsidR="00C8437C">
        <w:rPr>
          <w:rFonts w:asciiTheme="majorHAnsi" w:hAnsiTheme="majorHAnsi" w:cstheme="majorHAnsi"/>
        </w:rPr>
        <w:t>Ms. Ainsworth</w:t>
      </w:r>
      <w:r w:rsidR="001A02BC">
        <w:rPr>
          <w:rFonts w:asciiTheme="majorHAnsi" w:hAnsiTheme="majorHAnsi" w:cstheme="majorHAnsi"/>
        </w:rPr>
        <w:t xml:space="preserve"> is a board member </w:t>
      </w:r>
      <w:r w:rsidR="001A02BC" w:rsidRPr="001A02BC">
        <w:rPr>
          <w:rFonts w:asciiTheme="majorHAnsi" w:hAnsiTheme="majorHAnsi" w:cstheme="majorHAnsi"/>
        </w:rPr>
        <w:t xml:space="preserve">of the </w:t>
      </w:r>
      <w:r w:rsidR="001A02BC">
        <w:rPr>
          <w:rFonts w:asciiTheme="majorHAnsi" w:hAnsiTheme="majorHAnsi" w:cstheme="majorHAnsi"/>
        </w:rPr>
        <w:t>Children's</w:t>
      </w:r>
      <w:r w:rsidR="001A02BC" w:rsidRPr="001A02BC">
        <w:rPr>
          <w:rFonts w:asciiTheme="majorHAnsi" w:hAnsiTheme="majorHAnsi" w:cstheme="majorHAnsi"/>
        </w:rPr>
        <w:t xml:space="preserve"> Museum of Rome</w:t>
      </w:r>
      <w:r w:rsidR="001A02BC">
        <w:rPr>
          <w:rFonts w:asciiTheme="majorHAnsi" w:hAnsiTheme="majorHAnsi" w:cstheme="majorHAnsi"/>
        </w:rPr>
        <w:t xml:space="preserve"> and </w:t>
      </w:r>
      <w:r w:rsidR="001A02BC" w:rsidRPr="001A02BC">
        <w:rPr>
          <w:rFonts w:asciiTheme="majorHAnsi" w:hAnsiTheme="majorHAnsi" w:cstheme="majorHAnsi"/>
        </w:rPr>
        <w:t xml:space="preserve">the North </w:t>
      </w:r>
      <w:r w:rsidR="001A02BC">
        <w:rPr>
          <w:rFonts w:asciiTheme="majorHAnsi" w:hAnsiTheme="majorHAnsi" w:cstheme="majorHAnsi"/>
        </w:rPr>
        <w:t>Broad</w:t>
      </w:r>
      <w:r w:rsidR="001A02BC" w:rsidRPr="001A02BC">
        <w:rPr>
          <w:rFonts w:asciiTheme="majorHAnsi" w:hAnsiTheme="majorHAnsi" w:cstheme="majorHAnsi"/>
        </w:rPr>
        <w:t xml:space="preserve"> Youth Center</w:t>
      </w:r>
      <w:r w:rsidR="004A5818">
        <w:rPr>
          <w:rFonts w:asciiTheme="majorHAnsi" w:hAnsiTheme="majorHAnsi" w:cstheme="majorHAnsi"/>
        </w:rPr>
        <w:t>, the Chairperson of the Terrific Kids Program, and the past Director and Treasurer for the Rome Noon Optimist Club.</w:t>
      </w:r>
    </w:p>
    <w:p w14:paraId="04603110" w14:textId="77777777" w:rsidR="00C8437C" w:rsidRDefault="00C8437C" w:rsidP="00795C01">
      <w:pPr>
        <w:rPr>
          <w:rFonts w:asciiTheme="majorHAnsi" w:hAnsiTheme="majorHAnsi" w:cstheme="majorHAnsi"/>
        </w:rPr>
      </w:pPr>
    </w:p>
    <w:p w14:paraId="32563B87" w14:textId="67E48649" w:rsidR="00C8437C" w:rsidRPr="00104677" w:rsidRDefault="00612BEA" w:rsidP="00795C01">
      <w:pPr>
        <w:rPr>
          <w:rFonts w:asciiTheme="majorHAnsi" w:hAnsiTheme="majorHAnsi" w:cstheme="majorHAnsi"/>
          <w:color w:val="000000" w:themeColor="text1"/>
        </w:rPr>
      </w:pPr>
      <w:r w:rsidRPr="00747D41">
        <w:rPr>
          <w:rFonts w:asciiTheme="majorHAnsi" w:hAnsiTheme="majorHAnsi" w:cstheme="majorHAnsi"/>
        </w:rPr>
        <w:t xml:space="preserve">“I am excited to join the team </w:t>
      </w:r>
      <w:r w:rsidR="00A95848" w:rsidRPr="00747D41">
        <w:rPr>
          <w:rFonts w:asciiTheme="majorHAnsi" w:hAnsiTheme="majorHAnsi" w:cstheme="majorHAnsi"/>
        </w:rPr>
        <w:t xml:space="preserve">of community bankers </w:t>
      </w:r>
      <w:r w:rsidRPr="00747D41">
        <w:rPr>
          <w:rFonts w:asciiTheme="majorHAnsi" w:hAnsiTheme="majorHAnsi" w:cstheme="majorHAnsi"/>
        </w:rPr>
        <w:t xml:space="preserve">at River City Bank,” said Ms. Ainsworth. “I have lived in the Rome area my whole life, and I look forward to </w:t>
      </w:r>
      <w:r w:rsidR="00A95848" w:rsidRPr="00747D41">
        <w:rPr>
          <w:rFonts w:asciiTheme="majorHAnsi" w:hAnsiTheme="majorHAnsi" w:cstheme="majorHAnsi"/>
        </w:rPr>
        <w:t>continuing to help</w:t>
      </w:r>
      <w:r w:rsidRPr="00747D41">
        <w:rPr>
          <w:rFonts w:asciiTheme="majorHAnsi" w:hAnsiTheme="majorHAnsi" w:cstheme="majorHAnsi"/>
        </w:rPr>
        <w:t xml:space="preserve"> my neighbors achieve their dreams of homeownership.”</w:t>
      </w:r>
      <w:r w:rsidR="00192CAE" w:rsidRPr="00747D41">
        <w:rPr>
          <w:rFonts w:asciiTheme="majorHAnsi" w:hAnsiTheme="majorHAnsi" w:cstheme="majorHAnsi"/>
        </w:rPr>
        <w:t xml:space="preserve"> </w:t>
      </w:r>
      <w:r w:rsidR="00D214A6">
        <w:rPr>
          <w:rFonts w:asciiTheme="majorHAnsi" w:hAnsiTheme="majorHAnsi" w:cstheme="majorHAnsi"/>
          <w:color w:val="000000" w:themeColor="text1"/>
        </w:rPr>
        <w:t>With a passion for</w:t>
      </w:r>
      <w:r w:rsidR="007A6175">
        <w:rPr>
          <w:rFonts w:asciiTheme="majorHAnsi" w:hAnsiTheme="majorHAnsi" w:cstheme="majorHAnsi"/>
          <w:color w:val="000000" w:themeColor="text1"/>
        </w:rPr>
        <w:t xml:space="preserve"> volunteering her time, </w:t>
      </w:r>
      <w:r w:rsidR="00D214A6">
        <w:rPr>
          <w:rFonts w:asciiTheme="majorHAnsi" w:hAnsiTheme="majorHAnsi" w:cstheme="majorHAnsi"/>
          <w:color w:val="000000" w:themeColor="text1"/>
        </w:rPr>
        <w:t xml:space="preserve">Ms. Ainsworth </w:t>
      </w:r>
      <w:r w:rsidR="00F317E6" w:rsidRPr="00F317E6">
        <w:rPr>
          <w:rFonts w:asciiTheme="majorHAnsi" w:hAnsiTheme="majorHAnsi" w:cstheme="majorHAnsi"/>
          <w:color w:val="000000" w:themeColor="text1"/>
        </w:rPr>
        <w:t xml:space="preserve">proudly </w:t>
      </w:r>
      <w:r w:rsidR="00D214A6">
        <w:rPr>
          <w:rFonts w:asciiTheme="majorHAnsi" w:hAnsiTheme="majorHAnsi" w:cstheme="majorHAnsi"/>
          <w:color w:val="000000" w:themeColor="text1"/>
        </w:rPr>
        <w:t>supports</w:t>
      </w:r>
      <w:r w:rsidR="00F317E6" w:rsidRPr="00F317E6">
        <w:rPr>
          <w:rFonts w:asciiTheme="majorHAnsi" w:hAnsiTheme="majorHAnsi" w:cstheme="majorHAnsi"/>
          <w:color w:val="000000" w:themeColor="text1"/>
        </w:rPr>
        <w:t xml:space="preserve"> </w:t>
      </w:r>
      <w:r w:rsidR="00104677" w:rsidRPr="00104677">
        <w:rPr>
          <w:rFonts w:asciiTheme="majorHAnsi" w:hAnsiTheme="majorHAnsi" w:cstheme="majorHAnsi"/>
          <w:color w:val="000000" w:themeColor="text1"/>
        </w:rPr>
        <w:t>Extra Special People</w:t>
      </w:r>
      <w:r w:rsidR="00A95848">
        <w:rPr>
          <w:rFonts w:asciiTheme="majorHAnsi" w:hAnsiTheme="majorHAnsi" w:cstheme="majorHAnsi"/>
          <w:color w:val="000000" w:themeColor="text1"/>
        </w:rPr>
        <w:t xml:space="preserve"> Inc.</w:t>
      </w:r>
      <w:r w:rsidR="00104677" w:rsidRPr="00104677">
        <w:rPr>
          <w:rFonts w:asciiTheme="majorHAnsi" w:hAnsiTheme="majorHAnsi" w:cstheme="majorHAnsi"/>
          <w:color w:val="000000" w:themeColor="text1"/>
        </w:rPr>
        <w:t xml:space="preserve"> (ESP)</w:t>
      </w:r>
      <w:r w:rsidR="007A6175">
        <w:rPr>
          <w:rFonts w:asciiTheme="majorHAnsi" w:hAnsiTheme="majorHAnsi" w:cstheme="majorHAnsi"/>
          <w:color w:val="000000" w:themeColor="text1"/>
        </w:rPr>
        <w:t xml:space="preserve">, </w:t>
      </w:r>
      <w:r w:rsidR="00192CAE" w:rsidRPr="00F317E6">
        <w:rPr>
          <w:rFonts w:asciiTheme="majorHAnsi" w:hAnsiTheme="majorHAnsi" w:cstheme="majorHAnsi"/>
          <w:color w:val="000000" w:themeColor="text1"/>
        </w:rPr>
        <w:t xml:space="preserve">Keep Rome-Floyd Beautiful, </w:t>
      </w:r>
      <w:r w:rsidR="00F317E6" w:rsidRPr="00F317E6">
        <w:rPr>
          <w:rFonts w:asciiTheme="majorHAnsi" w:hAnsiTheme="majorHAnsi" w:cstheme="majorHAnsi"/>
          <w:color w:val="000000" w:themeColor="text1"/>
        </w:rPr>
        <w:t xml:space="preserve">the Sexual Assault Center, and Floyd Against Drugs. </w:t>
      </w:r>
    </w:p>
    <w:p w14:paraId="3C0ECDFB" w14:textId="77777777" w:rsidR="00FF5BCA" w:rsidRDefault="00FF5BCA" w:rsidP="00795C01">
      <w:pPr>
        <w:rPr>
          <w:rFonts w:asciiTheme="majorHAnsi" w:hAnsiTheme="majorHAnsi" w:cstheme="majorHAnsi"/>
        </w:rPr>
      </w:pPr>
    </w:p>
    <w:p w14:paraId="02134736" w14:textId="0F7BEE48" w:rsidR="00FF5BCA" w:rsidRDefault="00195290" w:rsidP="00795C0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Ms. Ainsworth and her husband,</w:t>
      </w:r>
      <w:r w:rsidRPr="00195290">
        <w:t xml:space="preserve"> </w:t>
      </w:r>
      <w:r w:rsidRPr="00195290">
        <w:rPr>
          <w:rFonts w:asciiTheme="majorHAnsi" w:hAnsiTheme="majorHAnsi" w:cstheme="majorHAnsi"/>
        </w:rPr>
        <w:t>Edwin Ainsworth</w:t>
      </w:r>
      <w:r>
        <w:rPr>
          <w:rFonts w:asciiTheme="majorHAnsi" w:hAnsiTheme="majorHAnsi" w:cstheme="majorHAnsi"/>
        </w:rPr>
        <w:t xml:space="preserve">, reside in Rome and have been married for 39 years. Together, they have two daughters and five grandchildren. They are </w:t>
      </w:r>
      <w:r w:rsidRPr="00195290">
        <w:rPr>
          <w:rFonts w:asciiTheme="majorHAnsi" w:hAnsiTheme="majorHAnsi" w:cstheme="majorHAnsi"/>
        </w:rPr>
        <w:t>active members of Pleasant Valley Sout</w:t>
      </w:r>
      <w:r>
        <w:rPr>
          <w:rFonts w:asciiTheme="majorHAnsi" w:hAnsiTheme="majorHAnsi" w:cstheme="majorHAnsi"/>
        </w:rPr>
        <w:t>h</w:t>
      </w:r>
      <w:r w:rsidR="007A6175">
        <w:rPr>
          <w:rFonts w:asciiTheme="majorHAnsi" w:hAnsiTheme="majorHAnsi" w:cstheme="majorHAnsi"/>
        </w:rPr>
        <w:t xml:space="preserve"> Baptist Church</w:t>
      </w:r>
      <w:r>
        <w:rPr>
          <w:rFonts w:asciiTheme="majorHAnsi" w:hAnsiTheme="majorHAnsi" w:cstheme="majorHAnsi"/>
        </w:rPr>
        <w:t xml:space="preserve">. In her free time, </w:t>
      </w:r>
      <w:r w:rsidR="00C9120D">
        <w:rPr>
          <w:rFonts w:asciiTheme="majorHAnsi" w:hAnsiTheme="majorHAnsi" w:cstheme="majorHAnsi"/>
        </w:rPr>
        <w:t>she</w:t>
      </w:r>
      <w:r>
        <w:rPr>
          <w:rFonts w:asciiTheme="majorHAnsi" w:hAnsiTheme="majorHAnsi" w:cstheme="majorHAnsi"/>
        </w:rPr>
        <w:t xml:space="preserve"> enjoys </w:t>
      </w:r>
      <w:r w:rsidRPr="00195290">
        <w:rPr>
          <w:rFonts w:asciiTheme="majorHAnsi" w:hAnsiTheme="majorHAnsi" w:cstheme="majorHAnsi"/>
        </w:rPr>
        <w:t>traveling, music</w:t>
      </w:r>
      <w:r>
        <w:rPr>
          <w:rFonts w:asciiTheme="majorHAnsi" w:hAnsiTheme="majorHAnsi" w:cstheme="majorHAnsi"/>
        </w:rPr>
        <w:t>,</w:t>
      </w:r>
      <w:r w:rsidRPr="00195290">
        <w:rPr>
          <w:rFonts w:asciiTheme="majorHAnsi" w:hAnsiTheme="majorHAnsi" w:cstheme="majorHAnsi"/>
        </w:rPr>
        <w:t xml:space="preserve"> and riding jet skis at the lake.</w:t>
      </w:r>
      <w:r>
        <w:rPr>
          <w:rFonts w:asciiTheme="majorHAnsi" w:hAnsiTheme="majorHAnsi" w:cstheme="majorHAnsi"/>
        </w:rPr>
        <w:t xml:space="preserve"> </w:t>
      </w:r>
    </w:p>
    <w:p w14:paraId="0552E9A7" w14:textId="77777777" w:rsidR="002D4270" w:rsidRDefault="002D4270" w:rsidP="007F3DE8">
      <w:pPr>
        <w:rPr>
          <w:rFonts w:asciiTheme="majorHAnsi" w:hAnsiTheme="majorHAnsi" w:cstheme="majorHAnsi"/>
        </w:rPr>
      </w:pPr>
    </w:p>
    <w:p w14:paraId="4E8648D6" w14:textId="7B09AE7B" w:rsidR="002D4270" w:rsidRPr="002D4270" w:rsidRDefault="002D4270" w:rsidP="007F3DE8">
      <w:pPr>
        <w:rPr>
          <w:rFonts w:asciiTheme="majorHAnsi" w:hAnsiTheme="majorHAnsi" w:cstheme="majorHAnsi"/>
          <w:b/>
          <w:bCs/>
        </w:rPr>
      </w:pPr>
      <w:r w:rsidRPr="002D4270">
        <w:rPr>
          <w:rFonts w:asciiTheme="majorHAnsi" w:hAnsiTheme="majorHAnsi" w:cstheme="majorHAnsi"/>
          <w:b/>
          <w:bCs/>
        </w:rPr>
        <w:t>About River City Bank</w:t>
      </w:r>
    </w:p>
    <w:p w14:paraId="3049EE42" w14:textId="77777777" w:rsidR="008536B6" w:rsidRDefault="008536B6" w:rsidP="007F3DE8">
      <w:pPr>
        <w:rPr>
          <w:rFonts w:asciiTheme="majorHAnsi" w:hAnsiTheme="majorHAnsi" w:cstheme="majorHAnsi"/>
        </w:rPr>
      </w:pPr>
      <w:r w:rsidRPr="00EB064C">
        <w:rPr>
          <w:rFonts w:asciiTheme="majorHAnsi" w:hAnsiTheme="majorHAnsi" w:cstheme="majorHAnsi"/>
        </w:rPr>
        <w:t>River City Bank, founded in 2006, is a full-service community bank</w:t>
      </w:r>
      <w:r>
        <w:rPr>
          <w:rFonts w:asciiTheme="majorHAnsi" w:hAnsiTheme="majorHAnsi" w:cstheme="majorHAnsi"/>
        </w:rPr>
        <w:t xml:space="preserve">, offering financial solutions for personal and business clients including deposits, loans, treasury management, and brokerage services. We are </w:t>
      </w:r>
      <w:r w:rsidRPr="00EB064C">
        <w:rPr>
          <w:rFonts w:asciiTheme="majorHAnsi" w:hAnsiTheme="majorHAnsi" w:cstheme="majorHAnsi"/>
        </w:rPr>
        <w:t>headquartered at 228 North Second Avenue SW, Rome, Georgia.  For more information, visit www.rivercity.bank. Member FDIC. Equal Housing Lender.</w:t>
      </w:r>
    </w:p>
    <w:p w14:paraId="4A9F2B60" w14:textId="09E9EF7E" w:rsidR="005B4E46" w:rsidRPr="00361826" w:rsidRDefault="001B1141" w:rsidP="007F3DE8">
      <w:pPr>
        <w:pStyle w:val="Default"/>
        <w:jc w:val="center"/>
        <w:rPr>
          <w:rFonts w:asciiTheme="majorHAnsi" w:hAnsiTheme="majorHAnsi" w:cstheme="majorHAnsi"/>
          <w:sz w:val="22"/>
          <w:szCs w:val="22"/>
        </w:rPr>
      </w:pPr>
      <w:r w:rsidRPr="00EB064C">
        <w:rPr>
          <w:rFonts w:asciiTheme="majorHAnsi" w:hAnsiTheme="majorHAnsi" w:cstheme="majorHAnsi"/>
          <w:sz w:val="22"/>
          <w:szCs w:val="22"/>
        </w:rPr>
        <w:t>###</w:t>
      </w:r>
    </w:p>
    <w:sectPr w:rsidR="005B4E46" w:rsidRPr="00361826" w:rsidSect="00CA5CF3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347EF"/>
    <w:multiLevelType w:val="hybridMultilevel"/>
    <w:tmpl w:val="C0B21F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3758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9F2"/>
    <w:rsid w:val="00001A52"/>
    <w:rsid w:val="00011762"/>
    <w:rsid w:val="000218C6"/>
    <w:rsid w:val="000356F0"/>
    <w:rsid w:val="00041CB1"/>
    <w:rsid w:val="00041EAB"/>
    <w:rsid w:val="00042DD1"/>
    <w:rsid w:val="000525B1"/>
    <w:rsid w:val="00052F61"/>
    <w:rsid w:val="000661F1"/>
    <w:rsid w:val="000729A1"/>
    <w:rsid w:val="00080561"/>
    <w:rsid w:val="00085846"/>
    <w:rsid w:val="00097F35"/>
    <w:rsid w:val="000B12DC"/>
    <w:rsid w:val="000C151B"/>
    <w:rsid w:val="000D18BC"/>
    <w:rsid w:val="000D1A34"/>
    <w:rsid w:val="000D66D4"/>
    <w:rsid w:val="001037BD"/>
    <w:rsid w:val="00104677"/>
    <w:rsid w:val="00106F1D"/>
    <w:rsid w:val="00115986"/>
    <w:rsid w:val="00133F3D"/>
    <w:rsid w:val="001449B2"/>
    <w:rsid w:val="00150D5F"/>
    <w:rsid w:val="001735D2"/>
    <w:rsid w:val="0018256B"/>
    <w:rsid w:val="00185439"/>
    <w:rsid w:val="00186A3A"/>
    <w:rsid w:val="00190198"/>
    <w:rsid w:val="00192CAE"/>
    <w:rsid w:val="0019515A"/>
    <w:rsid w:val="00195290"/>
    <w:rsid w:val="001A02BC"/>
    <w:rsid w:val="001A5A3E"/>
    <w:rsid w:val="001B1141"/>
    <w:rsid w:val="001C47F9"/>
    <w:rsid w:val="001D341F"/>
    <w:rsid w:val="001D3E5E"/>
    <w:rsid w:val="001E427B"/>
    <w:rsid w:val="00200E1D"/>
    <w:rsid w:val="002029A4"/>
    <w:rsid w:val="002110E6"/>
    <w:rsid w:val="00234B60"/>
    <w:rsid w:val="00237A51"/>
    <w:rsid w:val="00241D94"/>
    <w:rsid w:val="00254043"/>
    <w:rsid w:val="00254942"/>
    <w:rsid w:val="00262FB7"/>
    <w:rsid w:val="0026666D"/>
    <w:rsid w:val="00266C5C"/>
    <w:rsid w:val="00282A9C"/>
    <w:rsid w:val="00290800"/>
    <w:rsid w:val="002B1C11"/>
    <w:rsid w:val="002B6985"/>
    <w:rsid w:val="002C10FA"/>
    <w:rsid w:val="002C5043"/>
    <w:rsid w:val="002C579D"/>
    <w:rsid w:val="002C6B4C"/>
    <w:rsid w:val="002D3A24"/>
    <w:rsid w:val="002D4270"/>
    <w:rsid w:val="002D4F9D"/>
    <w:rsid w:val="002D74E9"/>
    <w:rsid w:val="002F2711"/>
    <w:rsid w:val="00321E14"/>
    <w:rsid w:val="00327169"/>
    <w:rsid w:val="00337A6C"/>
    <w:rsid w:val="00345034"/>
    <w:rsid w:val="00345926"/>
    <w:rsid w:val="00361826"/>
    <w:rsid w:val="0036415B"/>
    <w:rsid w:val="00383B01"/>
    <w:rsid w:val="0038430A"/>
    <w:rsid w:val="003A18E7"/>
    <w:rsid w:val="003A41D5"/>
    <w:rsid w:val="003B7381"/>
    <w:rsid w:val="003D6C0A"/>
    <w:rsid w:val="003E0B5A"/>
    <w:rsid w:val="003E332F"/>
    <w:rsid w:val="003F51C6"/>
    <w:rsid w:val="003F7AAF"/>
    <w:rsid w:val="00447C30"/>
    <w:rsid w:val="0045106B"/>
    <w:rsid w:val="00454C78"/>
    <w:rsid w:val="00472456"/>
    <w:rsid w:val="004916CA"/>
    <w:rsid w:val="0049538B"/>
    <w:rsid w:val="004A0FA1"/>
    <w:rsid w:val="004A5818"/>
    <w:rsid w:val="004B0387"/>
    <w:rsid w:val="004B491D"/>
    <w:rsid w:val="004B5677"/>
    <w:rsid w:val="004B5E2B"/>
    <w:rsid w:val="00501AB7"/>
    <w:rsid w:val="00505211"/>
    <w:rsid w:val="005073AD"/>
    <w:rsid w:val="00523370"/>
    <w:rsid w:val="005257D0"/>
    <w:rsid w:val="00535D1E"/>
    <w:rsid w:val="00535FAE"/>
    <w:rsid w:val="005620CD"/>
    <w:rsid w:val="00567511"/>
    <w:rsid w:val="005A4EF4"/>
    <w:rsid w:val="005B4E46"/>
    <w:rsid w:val="005B6830"/>
    <w:rsid w:val="005C3D6F"/>
    <w:rsid w:val="005D198B"/>
    <w:rsid w:val="005E1089"/>
    <w:rsid w:val="005E7A50"/>
    <w:rsid w:val="005F44BA"/>
    <w:rsid w:val="00612BEA"/>
    <w:rsid w:val="00623385"/>
    <w:rsid w:val="00627F78"/>
    <w:rsid w:val="00632024"/>
    <w:rsid w:val="0063343B"/>
    <w:rsid w:val="00656377"/>
    <w:rsid w:val="00664FBF"/>
    <w:rsid w:val="00665178"/>
    <w:rsid w:val="00675936"/>
    <w:rsid w:val="00675ACD"/>
    <w:rsid w:val="0067775A"/>
    <w:rsid w:val="006842EE"/>
    <w:rsid w:val="006A4205"/>
    <w:rsid w:val="006A45E1"/>
    <w:rsid w:val="006A615A"/>
    <w:rsid w:val="006B2F71"/>
    <w:rsid w:val="006C0E85"/>
    <w:rsid w:val="006C2DF8"/>
    <w:rsid w:val="006C34CF"/>
    <w:rsid w:val="006C744F"/>
    <w:rsid w:val="006E186E"/>
    <w:rsid w:val="006E53D4"/>
    <w:rsid w:val="006F5DD1"/>
    <w:rsid w:val="006F650E"/>
    <w:rsid w:val="00711A9C"/>
    <w:rsid w:val="00714DD5"/>
    <w:rsid w:val="007238DE"/>
    <w:rsid w:val="00726198"/>
    <w:rsid w:val="00747D41"/>
    <w:rsid w:val="00747F46"/>
    <w:rsid w:val="0075618F"/>
    <w:rsid w:val="00761850"/>
    <w:rsid w:val="00783C25"/>
    <w:rsid w:val="00791686"/>
    <w:rsid w:val="0079562A"/>
    <w:rsid w:val="00795AF9"/>
    <w:rsid w:val="00795C01"/>
    <w:rsid w:val="007A6175"/>
    <w:rsid w:val="007B46D7"/>
    <w:rsid w:val="007B546B"/>
    <w:rsid w:val="007C3672"/>
    <w:rsid w:val="007C4082"/>
    <w:rsid w:val="007D6749"/>
    <w:rsid w:val="007E2672"/>
    <w:rsid w:val="007F3DE8"/>
    <w:rsid w:val="007F4A5A"/>
    <w:rsid w:val="00815175"/>
    <w:rsid w:val="00815D29"/>
    <w:rsid w:val="00846EF7"/>
    <w:rsid w:val="008536B6"/>
    <w:rsid w:val="008634AE"/>
    <w:rsid w:val="00863D8F"/>
    <w:rsid w:val="00893760"/>
    <w:rsid w:val="008A6756"/>
    <w:rsid w:val="008B53CE"/>
    <w:rsid w:val="008C0F76"/>
    <w:rsid w:val="008C37B7"/>
    <w:rsid w:val="008D199A"/>
    <w:rsid w:val="008E68F0"/>
    <w:rsid w:val="008E6919"/>
    <w:rsid w:val="008F4C01"/>
    <w:rsid w:val="00910629"/>
    <w:rsid w:val="00910FDC"/>
    <w:rsid w:val="00912CBD"/>
    <w:rsid w:val="0092136B"/>
    <w:rsid w:val="00931167"/>
    <w:rsid w:val="00932FF4"/>
    <w:rsid w:val="00941D36"/>
    <w:rsid w:val="0094403A"/>
    <w:rsid w:val="00947844"/>
    <w:rsid w:val="00964CFB"/>
    <w:rsid w:val="00972352"/>
    <w:rsid w:val="0097720A"/>
    <w:rsid w:val="0098007C"/>
    <w:rsid w:val="00990DE2"/>
    <w:rsid w:val="00995697"/>
    <w:rsid w:val="009B1136"/>
    <w:rsid w:val="009B207A"/>
    <w:rsid w:val="009C6C86"/>
    <w:rsid w:val="009D6070"/>
    <w:rsid w:val="009D7489"/>
    <w:rsid w:val="009E02B8"/>
    <w:rsid w:val="009E18B2"/>
    <w:rsid w:val="009F2504"/>
    <w:rsid w:val="009F7500"/>
    <w:rsid w:val="00A04442"/>
    <w:rsid w:val="00A062A3"/>
    <w:rsid w:val="00A1575C"/>
    <w:rsid w:val="00A327B0"/>
    <w:rsid w:val="00A466B2"/>
    <w:rsid w:val="00A545CB"/>
    <w:rsid w:val="00A743D9"/>
    <w:rsid w:val="00A900E9"/>
    <w:rsid w:val="00A93915"/>
    <w:rsid w:val="00A95848"/>
    <w:rsid w:val="00A97048"/>
    <w:rsid w:val="00AA13FD"/>
    <w:rsid w:val="00AA144A"/>
    <w:rsid w:val="00AA1944"/>
    <w:rsid w:val="00AC5CBE"/>
    <w:rsid w:val="00AD39E5"/>
    <w:rsid w:val="00AD571C"/>
    <w:rsid w:val="00AE1C1D"/>
    <w:rsid w:val="00B05B99"/>
    <w:rsid w:val="00B137B9"/>
    <w:rsid w:val="00B1488C"/>
    <w:rsid w:val="00B3450E"/>
    <w:rsid w:val="00B377C8"/>
    <w:rsid w:val="00B547D1"/>
    <w:rsid w:val="00B54932"/>
    <w:rsid w:val="00B55AB5"/>
    <w:rsid w:val="00B57FD5"/>
    <w:rsid w:val="00B64D0B"/>
    <w:rsid w:val="00B65443"/>
    <w:rsid w:val="00B722F1"/>
    <w:rsid w:val="00B75E68"/>
    <w:rsid w:val="00B80868"/>
    <w:rsid w:val="00B918F1"/>
    <w:rsid w:val="00B933D3"/>
    <w:rsid w:val="00B947E2"/>
    <w:rsid w:val="00BB1D75"/>
    <w:rsid w:val="00BB77C1"/>
    <w:rsid w:val="00BC5006"/>
    <w:rsid w:val="00BD159B"/>
    <w:rsid w:val="00BE65AF"/>
    <w:rsid w:val="00C000A0"/>
    <w:rsid w:val="00C04B2A"/>
    <w:rsid w:val="00C125FC"/>
    <w:rsid w:val="00C141DB"/>
    <w:rsid w:val="00C14CDE"/>
    <w:rsid w:val="00C16161"/>
    <w:rsid w:val="00C25CDC"/>
    <w:rsid w:val="00C32FFE"/>
    <w:rsid w:val="00C3694B"/>
    <w:rsid w:val="00C413FF"/>
    <w:rsid w:val="00C41418"/>
    <w:rsid w:val="00C511F9"/>
    <w:rsid w:val="00C5134C"/>
    <w:rsid w:val="00C5268E"/>
    <w:rsid w:val="00C63444"/>
    <w:rsid w:val="00C7438D"/>
    <w:rsid w:val="00C77BEB"/>
    <w:rsid w:val="00C8437C"/>
    <w:rsid w:val="00C84E43"/>
    <w:rsid w:val="00C9120D"/>
    <w:rsid w:val="00CA331D"/>
    <w:rsid w:val="00CA346A"/>
    <w:rsid w:val="00CA5CF3"/>
    <w:rsid w:val="00CB48AC"/>
    <w:rsid w:val="00CB6153"/>
    <w:rsid w:val="00CC4214"/>
    <w:rsid w:val="00CC5183"/>
    <w:rsid w:val="00CC51AA"/>
    <w:rsid w:val="00CF2FEB"/>
    <w:rsid w:val="00D0100C"/>
    <w:rsid w:val="00D1518D"/>
    <w:rsid w:val="00D16E32"/>
    <w:rsid w:val="00D214A6"/>
    <w:rsid w:val="00D24B06"/>
    <w:rsid w:val="00D36F57"/>
    <w:rsid w:val="00D55C31"/>
    <w:rsid w:val="00D6181D"/>
    <w:rsid w:val="00D6212A"/>
    <w:rsid w:val="00D63BA3"/>
    <w:rsid w:val="00D65233"/>
    <w:rsid w:val="00D65E5C"/>
    <w:rsid w:val="00D7594E"/>
    <w:rsid w:val="00D872EB"/>
    <w:rsid w:val="00DB1BFD"/>
    <w:rsid w:val="00DB4967"/>
    <w:rsid w:val="00DC204E"/>
    <w:rsid w:val="00DC49F2"/>
    <w:rsid w:val="00DC57B6"/>
    <w:rsid w:val="00DC6833"/>
    <w:rsid w:val="00DD24E7"/>
    <w:rsid w:val="00DD2EBB"/>
    <w:rsid w:val="00DE4CDA"/>
    <w:rsid w:val="00E014B6"/>
    <w:rsid w:val="00E07704"/>
    <w:rsid w:val="00E108D0"/>
    <w:rsid w:val="00E30E4B"/>
    <w:rsid w:val="00E3169A"/>
    <w:rsid w:val="00E37D38"/>
    <w:rsid w:val="00E4338D"/>
    <w:rsid w:val="00E44B7E"/>
    <w:rsid w:val="00E51670"/>
    <w:rsid w:val="00E877C4"/>
    <w:rsid w:val="00E913A8"/>
    <w:rsid w:val="00E95341"/>
    <w:rsid w:val="00EA4403"/>
    <w:rsid w:val="00EB064C"/>
    <w:rsid w:val="00EC6B83"/>
    <w:rsid w:val="00ED6B4B"/>
    <w:rsid w:val="00F30DA5"/>
    <w:rsid w:val="00F317E6"/>
    <w:rsid w:val="00F31BDC"/>
    <w:rsid w:val="00F5228A"/>
    <w:rsid w:val="00F624A0"/>
    <w:rsid w:val="00F754BE"/>
    <w:rsid w:val="00F8703E"/>
    <w:rsid w:val="00F91995"/>
    <w:rsid w:val="00F93615"/>
    <w:rsid w:val="00FA72FF"/>
    <w:rsid w:val="00FB2CA6"/>
    <w:rsid w:val="00FC3AA1"/>
    <w:rsid w:val="00FD609F"/>
    <w:rsid w:val="00FE351A"/>
    <w:rsid w:val="00FF46E5"/>
    <w:rsid w:val="00FF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82D159"/>
  <w15:chartTrackingRefBased/>
  <w15:docId w15:val="{3B8194B2-F2CE-4426-BA24-BFE348966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0F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49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1995"/>
    <w:rPr>
      <w:strike w:val="0"/>
      <w:dstrike w:val="0"/>
      <w:color w:val="194793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7F4A5A"/>
    <w:pPr>
      <w:spacing w:before="100" w:beforeAutospacing="1" w:after="450" w:line="422" w:lineRule="atLeast"/>
    </w:pPr>
    <w:rPr>
      <w:rFonts w:ascii="Times New Roman" w:eastAsia="Times New Roman" w:hAnsi="Times New Roman" w:cs="Times New Roman"/>
      <w:color w:val="6B6B6B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F4A5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D198B"/>
    <w:pPr>
      <w:spacing w:after="0" w:line="240" w:lineRule="auto"/>
    </w:pPr>
  </w:style>
  <w:style w:type="paragraph" w:customStyle="1" w:styleId="yiv8221813355msonormal">
    <w:name w:val="yiv8221813355msonormal"/>
    <w:basedOn w:val="Normal"/>
    <w:rsid w:val="00D151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618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8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81D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8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81D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6181D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9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8808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42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414381">
                                  <w:marLeft w:val="0"/>
                                  <w:marRight w:val="0"/>
                                  <w:marTop w:val="150"/>
                                  <w:marBottom w:val="9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9E586B40E924CAA3D7AFFBB13EF43" ma:contentTypeVersion="15" ma:contentTypeDescription="Create a new document." ma:contentTypeScope="" ma:versionID="adf15c17be2c0bfa804a4234252399ff">
  <xsd:schema xmlns:xsd="http://www.w3.org/2001/XMLSchema" xmlns:xs="http://www.w3.org/2001/XMLSchema" xmlns:p="http://schemas.microsoft.com/office/2006/metadata/properties" xmlns:ns2="f9462f0e-903c-4b96-bfb9-07281322b653" xmlns:ns3="6ea2cbd7-7a15-4552-9aa0-6bada5c8e172" targetNamespace="http://schemas.microsoft.com/office/2006/metadata/properties" ma:root="true" ma:fieldsID="951338cfe1b7b9ab2e5e01c0a9e756d9" ns2:_="" ns3:_="">
    <xsd:import namespace="f9462f0e-903c-4b96-bfb9-07281322b653"/>
    <xsd:import namespace="6ea2cbd7-7a15-4552-9aa0-6bada5c8e1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62f0e-903c-4b96-bfb9-07281322b6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331b697-dac5-43ac-b549-68f9583ae9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2cbd7-7a15-4552-9aa0-6bada5c8e17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5301ac0-2305-4e28-8180-78daa6a574dc}" ma:internalName="TaxCatchAll" ma:showField="CatchAllData" ma:web="6ea2cbd7-7a15-4552-9aa0-6bada5c8e1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7C7CF6-38D4-443D-A186-735C59973B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6BABFE-4DDB-4A40-9ACE-F10365F1ACE4}"/>
</file>

<file path=customXml/itemProps3.xml><?xml version="1.0" encoding="utf-8"?>
<ds:datastoreItem xmlns:ds="http://schemas.openxmlformats.org/officeDocument/2006/customXml" ds:itemID="{C90C3A3C-D3CF-47FA-B760-6D062C563C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462</Words>
  <Characters>2427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Selman</dc:creator>
  <cp:keywords/>
  <dc:description/>
  <cp:lastModifiedBy>Ella Givens</cp:lastModifiedBy>
  <cp:revision>18</cp:revision>
  <dcterms:created xsi:type="dcterms:W3CDTF">2023-10-17T18:20:00Z</dcterms:created>
  <dcterms:modified xsi:type="dcterms:W3CDTF">2023-10-17T19:03:00Z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542be204f660a5075a2efc218a2f3389378eb444e5818f3720166aabf725782e</vt:lpwstr>
  </property>
</Properties>
</file>