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CD18" w14:textId="7A4EDF87" w:rsidR="00EC5483" w:rsidRDefault="00EC5483" w:rsidP="00EC5483">
      <w:pPr>
        <w:spacing w:before="100" w:beforeAutospacing="1" w:after="100" w:afterAutospacing="1" w:line="240" w:lineRule="auto"/>
        <w:rPr>
          <w:rFonts w:ascii="Times New Roman" w:eastAsia="Times New Roman" w:hAnsi="Times New Roman" w:cs="Times New Roman"/>
          <w:b/>
          <w:bCs/>
          <w:sz w:val="24"/>
          <w:szCs w:val="24"/>
        </w:rPr>
      </w:pPr>
      <w:r w:rsidRPr="00EC5483">
        <w:rPr>
          <w:rFonts w:ascii="Times New Roman" w:eastAsia="Times New Roman" w:hAnsi="Times New Roman" w:cs="Times New Roman"/>
          <w:b/>
          <w:bCs/>
          <w:sz w:val="24"/>
          <w:szCs w:val="24"/>
        </w:rPr>
        <w:t xml:space="preserve">FOR </w:t>
      </w:r>
      <w:r w:rsidR="00880063">
        <w:rPr>
          <w:rFonts w:ascii="Times New Roman" w:eastAsia="Times New Roman" w:hAnsi="Times New Roman" w:cs="Times New Roman"/>
          <w:b/>
          <w:bCs/>
          <w:sz w:val="24"/>
          <w:szCs w:val="24"/>
        </w:rPr>
        <w:t xml:space="preserve">IMMEDIATE </w:t>
      </w:r>
      <w:r w:rsidRPr="00EC5483">
        <w:rPr>
          <w:rFonts w:ascii="Times New Roman" w:eastAsia="Times New Roman" w:hAnsi="Times New Roman" w:cs="Times New Roman"/>
          <w:b/>
          <w:bCs/>
          <w:sz w:val="24"/>
          <w:szCs w:val="24"/>
        </w:rPr>
        <w:t>RELEASE</w:t>
      </w:r>
    </w:p>
    <w:p w14:paraId="1A869E06" w14:textId="4CB07592" w:rsidR="0095360E" w:rsidRDefault="0095360E" w:rsidP="000C79E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Century Bank and Trust</w:t>
      </w:r>
    </w:p>
    <w:p w14:paraId="68E17B0D" w14:textId="415FB37A" w:rsidR="0095360E" w:rsidRDefault="0095360E" w:rsidP="000C79E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Sarah Beth McMillan, Marketing</w:t>
      </w:r>
      <w:r w:rsidR="00386583">
        <w:rPr>
          <w:rFonts w:ascii="Times New Roman" w:eastAsia="Times New Roman" w:hAnsi="Times New Roman" w:cs="Times New Roman"/>
          <w:b/>
          <w:bCs/>
          <w:sz w:val="24"/>
          <w:szCs w:val="24"/>
        </w:rPr>
        <w:t xml:space="preserve"> Director</w:t>
      </w:r>
    </w:p>
    <w:p w14:paraId="1A601699" w14:textId="14847E2B" w:rsidR="00386583" w:rsidRDefault="003E29E4" w:rsidP="000C79E4">
      <w:pPr>
        <w:spacing w:after="0" w:line="240" w:lineRule="auto"/>
        <w:rPr>
          <w:rFonts w:ascii="Times New Roman" w:eastAsia="Times New Roman" w:hAnsi="Times New Roman" w:cs="Times New Roman"/>
          <w:b/>
          <w:bCs/>
          <w:sz w:val="24"/>
          <w:szCs w:val="24"/>
        </w:rPr>
      </w:pPr>
      <w:hyperlink r:id="rId4" w:history="1">
        <w:r w:rsidRPr="00EB6300">
          <w:rPr>
            <w:rStyle w:val="Hyperlink"/>
            <w:rFonts w:ascii="Times New Roman" w:eastAsia="Times New Roman" w:hAnsi="Times New Roman" w:cs="Times New Roman"/>
            <w:b/>
            <w:bCs/>
            <w:sz w:val="24"/>
            <w:szCs w:val="24"/>
          </w:rPr>
          <w:t>Sarahmcmillan@century.bank</w:t>
        </w:r>
      </w:hyperlink>
    </w:p>
    <w:p w14:paraId="07AE19B3" w14:textId="1A286839" w:rsidR="003E29E4" w:rsidRDefault="003E29E4" w:rsidP="000C79E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478-453-3571</w:t>
      </w:r>
    </w:p>
    <w:p w14:paraId="2312F07A" w14:textId="77777777" w:rsidR="000C79E4" w:rsidRPr="00EC5483" w:rsidRDefault="000C79E4" w:rsidP="000C79E4">
      <w:pPr>
        <w:spacing w:after="0" w:line="240" w:lineRule="auto"/>
        <w:rPr>
          <w:rFonts w:ascii="Times New Roman" w:eastAsia="Times New Roman" w:hAnsi="Times New Roman" w:cs="Times New Roman"/>
          <w:sz w:val="24"/>
          <w:szCs w:val="24"/>
        </w:rPr>
      </w:pPr>
    </w:p>
    <w:p w14:paraId="40DF8051" w14:textId="1755F167" w:rsidR="006C19E1" w:rsidRPr="006C19E1" w:rsidRDefault="006C19E1" w:rsidP="003F6E99">
      <w:pPr>
        <w:rPr>
          <w:rFonts w:ascii="Times New Roman" w:hAnsi="Times New Roman" w:cs="Times New Roman"/>
          <w:b/>
          <w:bCs/>
          <w:sz w:val="28"/>
          <w:szCs w:val="28"/>
        </w:rPr>
      </w:pPr>
      <w:r w:rsidRPr="006C19E1">
        <w:rPr>
          <w:rFonts w:ascii="Times New Roman" w:hAnsi="Times New Roman" w:cs="Times New Roman"/>
          <w:b/>
          <w:bCs/>
          <w:sz w:val="28"/>
          <w:szCs w:val="28"/>
        </w:rPr>
        <w:t xml:space="preserve">Century Bank and Trust Promotes </w:t>
      </w:r>
      <w:r w:rsidR="00A1220D">
        <w:rPr>
          <w:rFonts w:ascii="Times New Roman" w:hAnsi="Times New Roman" w:cs="Times New Roman"/>
          <w:b/>
          <w:bCs/>
          <w:sz w:val="28"/>
          <w:szCs w:val="28"/>
        </w:rPr>
        <w:t>Matt Wilson</w:t>
      </w:r>
      <w:r w:rsidRPr="006C19E1">
        <w:rPr>
          <w:rFonts w:ascii="Times New Roman" w:hAnsi="Times New Roman" w:cs="Times New Roman"/>
          <w:b/>
          <w:bCs/>
          <w:sz w:val="28"/>
          <w:szCs w:val="28"/>
        </w:rPr>
        <w:t xml:space="preserve"> to Vice President</w:t>
      </w:r>
    </w:p>
    <w:p w14:paraId="1BEE6DBB" w14:textId="7995F4E5" w:rsidR="00A1220D" w:rsidRDefault="00880063" w:rsidP="00A1220D">
      <w:pPr>
        <w:pStyle w:val="NormalWeb"/>
      </w:pPr>
      <w:r>
        <w:t>Eatonton</w:t>
      </w:r>
      <w:r w:rsidR="00EC5483" w:rsidRPr="003F6E99">
        <w:t xml:space="preserve">, GA — </w:t>
      </w:r>
      <w:r w:rsidR="00A1220D">
        <w:t xml:space="preserve">October </w:t>
      </w:r>
      <w:r>
        <w:t>7</w:t>
      </w:r>
      <w:r w:rsidR="00487E89">
        <w:t>, 2025</w:t>
      </w:r>
      <w:r w:rsidR="00EC5483" w:rsidRPr="003F6E99">
        <w:t xml:space="preserve">— </w:t>
      </w:r>
      <w:r w:rsidR="00A1220D">
        <w:t xml:space="preserve">Century Bank and Trust is pleased to announce the promotion of </w:t>
      </w:r>
      <w:r w:rsidR="00A1220D" w:rsidRPr="00A1220D">
        <w:rPr>
          <w:rStyle w:val="Strong"/>
          <w:b w:val="0"/>
          <w:bCs w:val="0"/>
        </w:rPr>
        <w:t>Matt Wilson</w:t>
      </w:r>
      <w:r w:rsidR="00A1220D" w:rsidRPr="00A1220D">
        <w:rPr>
          <w:b/>
          <w:bCs/>
        </w:rPr>
        <w:t xml:space="preserve"> </w:t>
      </w:r>
      <w:r w:rsidR="00A1220D" w:rsidRPr="00A1220D">
        <w:t>to</w:t>
      </w:r>
      <w:r w:rsidR="00A1220D" w:rsidRPr="00A1220D">
        <w:rPr>
          <w:b/>
          <w:bCs/>
        </w:rPr>
        <w:t xml:space="preserve"> </w:t>
      </w:r>
      <w:r w:rsidR="00A1220D" w:rsidRPr="00A1220D">
        <w:rPr>
          <w:rStyle w:val="Strong"/>
          <w:b w:val="0"/>
          <w:bCs w:val="0"/>
        </w:rPr>
        <w:t>Vice President</w:t>
      </w:r>
      <w:r w:rsidR="00A1220D">
        <w:rPr>
          <w:rStyle w:val="Strong"/>
          <w:b w:val="0"/>
          <w:bCs w:val="0"/>
        </w:rPr>
        <w:t xml:space="preserve">, </w:t>
      </w:r>
      <w:r w:rsidR="00A1220D" w:rsidRPr="00A1220D">
        <w:rPr>
          <w:rStyle w:val="Strong"/>
          <w:b w:val="0"/>
          <w:bCs w:val="0"/>
        </w:rPr>
        <w:t>Loan Officer</w:t>
      </w:r>
      <w:r w:rsidR="00A1220D">
        <w:t>. Matt has been an integral part of the Century Bank and Trust team since 2016, when he began his career as a Mortgage Originator.</w:t>
      </w:r>
    </w:p>
    <w:p w14:paraId="24F4558F" w14:textId="202A7A20" w:rsidR="00A1220D" w:rsidRDefault="00A1220D" w:rsidP="00A1220D">
      <w:pPr>
        <w:pStyle w:val="NormalWeb"/>
      </w:pPr>
      <w:r>
        <w:t xml:space="preserve">In 2020, Matt transitioned to the bank’s Lake Oconee </w:t>
      </w:r>
      <w:r w:rsidR="00E65C16">
        <w:t>office</w:t>
      </w:r>
      <w:r>
        <w:t xml:space="preserve"> as a full-time lender. Since then, he has continued to demonstrate exceptional leadership and a strong commitment to serving customers across the Lake Oconee and Eatonton communities.</w:t>
      </w:r>
    </w:p>
    <w:p w14:paraId="4C831262" w14:textId="7FF113BD" w:rsidR="00A1220D" w:rsidRDefault="00A1220D" w:rsidP="00A1220D">
      <w:pPr>
        <w:pStyle w:val="NormalWeb"/>
      </w:pPr>
      <w:r>
        <w:t>“Matt has demonstrated an unwavering commitment to his customers and to the success of our Lake Oconee office,” said Derek Williams, President and CEO of Century Bank and Trust. “His professionalism, community involvement, and deep understanding of lending have made him an invaluable member of our team. We’re proud to recognize his contributions with this well-earned promotion.”</w:t>
      </w:r>
    </w:p>
    <w:p w14:paraId="5B6525B9" w14:textId="77777777" w:rsidR="00A1220D" w:rsidRDefault="00A1220D" w:rsidP="00A1220D">
      <w:pPr>
        <w:pStyle w:val="NormalWeb"/>
      </w:pPr>
      <w:r>
        <w:t xml:space="preserve">“Matt’s dedication and steady leadership have earned him the respect of both his customers and colleagues,” added </w:t>
      </w:r>
      <w:r w:rsidRPr="00A1220D">
        <w:rPr>
          <w:rStyle w:val="Strong"/>
          <w:b w:val="0"/>
          <w:bCs w:val="0"/>
        </w:rPr>
        <w:t>Brian Robinson, Senior Lending Officer at Century Bank and Trust</w:t>
      </w:r>
      <w:r>
        <w:t>. “He truly represents the spirit of community banking, and this promotion is a reflection of his hard work and commitment to excellence.”</w:t>
      </w:r>
    </w:p>
    <w:p w14:paraId="5265082B" w14:textId="77777777" w:rsidR="00A1220D" w:rsidRDefault="00A1220D" w:rsidP="00A1220D">
      <w:pPr>
        <w:pStyle w:val="NormalWeb"/>
      </w:pPr>
      <w:r>
        <w:t>Century Bank and Trust congratulates Matt on this achievement and looks forward to his continued leadership and success in serving the Lake Oconee and Eatonton communities.</w:t>
      </w:r>
    </w:p>
    <w:p w14:paraId="4D8396AA" w14:textId="08F72AEC" w:rsidR="00BA0CBF" w:rsidRDefault="00BA0CBF" w:rsidP="00A1220D">
      <w:pPr>
        <w:pStyle w:val="NormalWeb"/>
      </w:pPr>
      <w:r w:rsidRPr="006C19E1">
        <w:t xml:space="preserve">Century Bank and Trust, founded in 1898, is a community bank with over a century of experience, dedicated to fostering meaningful relationships and delivering exceptional banking solutions. Member FDIC. Visit </w:t>
      </w:r>
      <w:hyperlink r:id="rId5" w:history="1">
        <w:r w:rsidRPr="006C19E1">
          <w:rPr>
            <w:rStyle w:val="Hyperlink"/>
          </w:rPr>
          <w:t>www.century.bank</w:t>
        </w:r>
      </w:hyperlink>
      <w:r w:rsidRPr="006C19E1">
        <w:t xml:space="preserve"> or call (478) 453-3571 for more information.</w:t>
      </w:r>
    </w:p>
    <w:p w14:paraId="2C4F75E7" w14:textId="77777777" w:rsidR="006C19E1" w:rsidRPr="006C19E1" w:rsidRDefault="006C19E1" w:rsidP="006C19E1">
      <w:pPr>
        <w:rPr>
          <w:rFonts w:ascii="Times New Roman" w:hAnsi="Times New Roman" w:cs="Times New Roman"/>
          <w:sz w:val="24"/>
          <w:szCs w:val="24"/>
        </w:rPr>
      </w:pPr>
    </w:p>
    <w:p w14:paraId="4C37E11B" w14:textId="77777777" w:rsidR="001F3D51" w:rsidRDefault="001D258D" w:rsidP="001D258D">
      <w:pPr>
        <w:jc w:val="center"/>
      </w:pPr>
      <w:r>
        <w:t>#####</w:t>
      </w:r>
    </w:p>
    <w:sectPr w:rsidR="001F3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483"/>
    <w:rsid w:val="000C79E4"/>
    <w:rsid w:val="00152F9A"/>
    <w:rsid w:val="001B42F7"/>
    <w:rsid w:val="001D258D"/>
    <w:rsid w:val="001F3D51"/>
    <w:rsid w:val="00386583"/>
    <w:rsid w:val="003E29E4"/>
    <w:rsid w:val="003F6E99"/>
    <w:rsid w:val="00487E89"/>
    <w:rsid w:val="004A26EF"/>
    <w:rsid w:val="00600C94"/>
    <w:rsid w:val="006C19E1"/>
    <w:rsid w:val="00706E48"/>
    <w:rsid w:val="00723AC1"/>
    <w:rsid w:val="00880063"/>
    <w:rsid w:val="0095360E"/>
    <w:rsid w:val="00994936"/>
    <w:rsid w:val="009C6362"/>
    <w:rsid w:val="00A1220D"/>
    <w:rsid w:val="00A56CA6"/>
    <w:rsid w:val="00A57A4A"/>
    <w:rsid w:val="00A71C2B"/>
    <w:rsid w:val="00AC15C9"/>
    <w:rsid w:val="00AE6DEE"/>
    <w:rsid w:val="00B017FE"/>
    <w:rsid w:val="00B43C47"/>
    <w:rsid w:val="00BA0CBF"/>
    <w:rsid w:val="00D05671"/>
    <w:rsid w:val="00E65C16"/>
    <w:rsid w:val="00EC5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BD03E"/>
  <w15:chartTrackingRefBased/>
  <w15:docId w15:val="{ED15F87D-C17F-4CC7-B330-9E4E39146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0CB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0CBF"/>
    <w:rPr>
      <w:color w:val="0563C1"/>
      <w:u w:val="single"/>
    </w:rPr>
  </w:style>
  <w:style w:type="character" w:styleId="UnresolvedMention">
    <w:name w:val="Unresolved Mention"/>
    <w:basedOn w:val="DefaultParagraphFont"/>
    <w:uiPriority w:val="99"/>
    <w:semiHidden/>
    <w:unhideWhenUsed/>
    <w:rsid w:val="003E29E4"/>
    <w:rPr>
      <w:color w:val="605E5C"/>
      <w:shd w:val="clear" w:color="auto" w:fill="E1DFDD"/>
    </w:rPr>
  </w:style>
  <w:style w:type="character" w:styleId="Strong">
    <w:name w:val="Strong"/>
    <w:basedOn w:val="DefaultParagraphFont"/>
    <w:uiPriority w:val="22"/>
    <w:qFormat/>
    <w:rsid w:val="006C19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479112">
      <w:bodyDiv w:val="1"/>
      <w:marLeft w:val="0"/>
      <w:marRight w:val="0"/>
      <w:marTop w:val="0"/>
      <w:marBottom w:val="0"/>
      <w:divBdr>
        <w:top w:val="none" w:sz="0" w:space="0" w:color="auto"/>
        <w:left w:val="none" w:sz="0" w:space="0" w:color="auto"/>
        <w:bottom w:val="none" w:sz="0" w:space="0" w:color="auto"/>
        <w:right w:val="none" w:sz="0" w:space="0" w:color="auto"/>
      </w:divBdr>
    </w:div>
    <w:div w:id="853148402">
      <w:bodyDiv w:val="1"/>
      <w:marLeft w:val="0"/>
      <w:marRight w:val="0"/>
      <w:marTop w:val="0"/>
      <w:marBottom w:val="0"/>
      <w:divBdr>
        <w:top w:val="none" w:sz="0" w:space="0" w:color="auto"/>
        <w:left w:val="none" w:sz="0" w:space="0" w:color="auto"/>
        <w:bottom w:val="none" w:sz="0" w:space="0" w:color="auto"/>
        <w:right w:val="none" w:sz="0" w:space="0" w:color="auto"/>
      </w:divBdr>
    </w:div>
    <w:div w:id="998382915">
      <w:bodyDiv w:val="1"/>
      <w:marLeft w:val="0"/>
      <w:marRight w:val="0"/>
      <w:marTop w:val="0"/>
      <w:marBottom w:val="0"/>
      <w:divBdr>
        <w:top w:val="none" w:sz="0" w:space="0" w:color="auto"/>
        <w:left w:val="none" w:sz="0" w:space="0" w:color="auto"/>
        <w:bottom w:val="none" w:sz="0" w:space="0" w:color="auto"/>
        <w:right w:val="none" w:sz="0" w:space="0" w:color="auto"/>
      </w:divBdr>
    </w:div>
    <w:div w:id="1199850922">
      <w:bodyDiv w:val="1"/>
      <w:marLeft w:val="0"/>
      <w:marRight w:val="0"/>
      <w:marTop w:val="0"/>
      <w:marBottom w:val="0"/>
      <w:divBdr>
        <w:top w:val="none" w:sz="0" w:space="0" w:color="auto"/>
        <w:left w:val="none" w:sz="0" w:space="0" w:color="auto"/>
        <w:bottom w:val="none" w:sz="0" w:space="0" w:color="auto"/>
        <w:right w:val="none" w:sz="0" w:space="0" w:color="auto"/>
      </w:divBdr>
    </w:div>
    <w:div w:id="213054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entury.bank/" TargetMode="External"/><Relationship Id="rId10" Type="http://schemas.openxmlformats.org/officeDocument/2006/relationships/customXml" Target="../customXml/item3.xml"/><Relationship Id="rId4" Type="http://schemas.openxmlformats.org/officeDocument/2006/relationships/hyperlink" Target="mailto:Sarahmcmillan@century.bank"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69E586B40E924CAA3D7AFFBB13EF43" ma:contentTypeVersion="16" ma:contentTypeDescription="Create a new document." ma:contentTypeScope="" ma:versionID="9f03aa0b84e84b5706ec72c637e2e125">
  <xsd:schema xmlns:xsd="http://www.w3.org/2001/XMLSchema" xmlns:xs="http://www.w3.org/2001/XMLSchema" xmlns:p="http://schemas.microsoft.com/office/2006/metadata/properties" xmlns:ns2="f9462f0e-903c-4b96-bfb9-07281322b653" xmlns:ns3="6ea2cbd7-7a15-4552-9aa0-6bada5c8e172" targetNamespace="http://schemas.microsoft.com/office/2006/metadata/properties" ma:root="true" ma:fieldsID="dbf65425b857083dc00bdc1b9c6b0bbb" ns2:_="" ns3:_="">
    <xsd:import namespace="f9462f0e-903c-4b96-bfb9-07281322b653"/>
    <xsd:import namespace="6ea2cbd7-7a15-4552-9aa0-6bada5c8e1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62f0e-903c-4b96-bfb9-07281322b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31b697-dac5-43ac-b549-68f9583ae9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a2cbd7-7a15-4552-9aa0-6bada5c8e17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5301ac0-2305-4e28-8180-78daa6a574dc}" ma:internalName="TaxCatchAll" ma:showField="CatchAllData" ma:web="6ea2cbd7-7a15-4552-9aa0-6bada5c8e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a2cbd7-7a15-4552-9aa0-6bada5c8e172" xsi:nil="true"/>
    <lcf76f155ced4ddcb4097134ff3c332f xmlns="f9462f0e-903c-4b96-bfb9-07281322b6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D196F0-187D-4EF0-BCA8-88957172903E}"/>
</file>

<file path=customXml/itemProps2.xml><?xml version="1.0" encoding="utf-8"?>
<ds:datastoreItem xmlns:ds="http://schemas.openxmlformats.org/officeDocument/2006/customXml" ds:itemID="{AA55F642-1AC5-426D-BD84-1A0B026BD01C}"/>
</file>

<file path=customXml/itemProps3.xml><?xml version="1.0" encoding="utf-8"?>
<ds:datastoreItem xmlns:ds="http://schemas.openxmlformats.org/officeDocument/2006/customXml" ds:itemID="{30E8FEAC-C260-4CDB-B7E5-99A53DB5B0F0}"/>
</file>

<file path=docProps/app.xml><?xml version="1.0" encoding="utf-8"?>
<Properties xmlns="http://schemas.openxmlformats.org/officeDocument/2006/extended-properties" xmlns:vt="http://schemas.openxmlformats.org/officeDocument/2006/docPropsVTypes">
  <Template>Normal</Template>
  <TotalTime>196</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McMillan</dc:creator>
  <cp:keywords/>
  <dc:description/>
  <cp:lastModifiedBy>Sarah McMillan</cp:lastModifiedBy>
  <cp:revision>4</cp:revision>
  <dcterms:created xsi:type="dcterms:W3CDTF">2025-10-06T19:51:00Z</dcterms:created>
  <dcterms:modified xsi:type="dcterms:W3CDTF">2025-10-07T14:31:00Z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0x010100EA69E586B40E924CAA3D7AFFBB13EF43</vt:lpwstr>
  </property>
</Properties>
</file>