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6D5756" w14:textId="77777777" w:rsidR="003B4EFF" w:rsidRDefault="003B4EFF" w:rsidP="003B4E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</w:rPr>
      </w:pPr>
      <w:r w:rsidRPr="00EC5483">
        <w:rPr>
          <w:rFonts w:ascii="Times New Roman" w:eastAsia="Times New Roman" w:hAnsi="Times New Roman" w:cs="Times New Roman"/>
          <w:b/>
          <w:bCs/>
        </w:rPr>
        <w:t>FOR</w:t>
      </w:r>
      <w:r>
        <w:rPr>
          <w:rFonts w:ascii="Times New Roman" w:eastAsia="Times New Roman" w:hAnsi="Times New Roman" w:cs="Times New Roman"/>
          <w:b/>
          <w:bCs/>
        </w:rPr>
        <w:t xml:space="preserve"> IMMEDIATE</w:t>
      </w:r>
      <w:r w:rsidRPr="00EC5483">
        <w:rPr>
          <w:rFonts w:ascii="Times New Roman" w:eastAsia="Times New Roman" w:hAnsi="Times New Roman" w:cs="Times New Roman"/>
          <w:b/>
          <w:bCs/>
        </w:rPr>
        <w:t xml:space="preserve"> RELEASE</w:t>
      </w:r>
      <w:r>
        <w:rPr>
          <w:rFonts w:ascii="Times New Roman" w:eastAsia="Times New Roman" w:hAnsi="Times New Roman" w:cs="Times New Roman"/>
          <w:b/>
          <w:bCs/>
        </w:rPr>
        <w:t xml:space="preserve"> </w:t>
      </w:r>
    </w:p>
    <w:p w14:paraId="2DBC79BA" w14:textId="77777777" w:rsidR="003B4EFF" w:rsidRDefault="003B4EFF" w:rsidP="003B4EFF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>Century Bank and Trust</w:t>
      </w:r>
    </w:p>
    <w:p w14:paraId="3296953C" w14:textId="77777777" w:rsidR="003B4EFF" w:rsidRDefault="003B4EFF" w:rsidP="003B4EFF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>Sarah Beth McMillan, Marketing Director</w:t>
      </w:r>
    </w:p>
    <w:p w14:paraId="55E7EF45" w14:textId="77777777" w:rsidR="003B4EFF" w:rsidRDefault="003B4EFF" w:rsidP="003B4EFF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  <w:hyperlink r:id="rId4" w:history="1">
        <w:r w:rsidRPr="00EB6300">
          <w:rPr>
            <w:rStyle w:val="Hyperlink"/>
            <w:rFonts w:ascii="Times New Roman" w:eastAsia="Times New Roman" w:hAnsi="Times New Roman" w:cs="Times New Roman"/>
            <w:b/>
            <w:bCs/>
          </w:rPr>
          <w:t>Sarahmcmillan@century.bank</w:t>
        </w:r>
      </w:hyperlink>
    </w:p>
    <w:p w14:paraId="2E97FE8F" w14:textId="010BECDC" w:rsidR="003B4EFF" w:rsidRPr="003B4EFF" w:rsidRDefault="003B4EFF" w:rsidP="003B4EFF">
      <w:pPr>
        <w:spacing w:after="0" w:line="240" w:lineRule="auto"/>
        <w:rPr>
          <w:rStyle w:val="Strong"/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</w:rPr>
        <w:t>478-453-3571</w:t>
      </w:r>
    </w:p>
    <w:p w14:paraId="5D221FC4" w14:textId="20D8B604" w:rsidR="003B4EFF" w:rsidRPr="003B4EFF" w:rsidRDefault="003B4EFF" w:rsidP="003B4EFF">
      <w:pPr>
        <w:pStyle w:val="NormalWeb"/>
        <w:jc w:val="center"/>
        <w:rPr>
          <w:rFonts w:eastAsiaTheme="majorEastAsia"/>
          <w:b/>
          <w:bCs/>
        </w:rPr>
      </w:pPr>
      <w:r>
        <w:rPr>
          <w:rStyle w:val="Strong"/>
          <w:rFonts w:eastAsiaTheme="majorEastAsia"/>
        </w:rPr>
        <w:t>C</w:t>
      </w:r>
      <w:r>
        <w:rPr>
          <w:rStyle w:val="Strong"/>
          <w:rFonts w:eastAsiaTheme="majorEastAsia"/>
        </w:rPr>
        <w:t xml:space="preserve">entury Bank and Trust Promotes Sarah Beth McMillan </w:t>
      </w:r>
      <w:r>
        <w:rPr>
          <w:rStyle w:val="Strong"/>
          <w:rFonts w:eastAsiaTheme="majorEastAsia"/>
        </w:rPr>
        <w:t xml:space="preserve">to                                                                 </w:t>
      </w:r>
      <w:r>
        <w:rPr>
          <w:rStyle w:val="Strong"/>
          <w:rFonts w:eastAsiaTheme="majorEastAsia"/>
        </w:rPr>
        <w:t>Vice President, Marketing Director</w:t>
      </w:r>
    </w:p>
    <w:p w14:paraId="01297F1F" w14:textId="752CC41E" w:rsidR="003B4EFF" w:rsidRDefault="003B4EFF" w:rsidP="003B4EFF">
      <w:pPr>
        <w:pStyle w:val="NormalWeb"/>
      </w:pPr>
      <w:r>
        <w:rPr>
          <w:rStyle w:val="Emphasis"/>
          <w:rFonts w:eastAsiaTheme="majorEastAsia"/>
        </w:rPr>
        <w:t xml:space="preserve">Milledgeville, GA – </w:t>
      </w:r>
      <w:r>
        <w:rPr>
          <w:rStyle w:val="Emphasis"/>
          <w:rFonts w:eastAsiaTheme="majorEastAsia"/>
        </w:rPr>
        <w:t>February 11, 2026</w:t>
      </w:r>
      <w:r>
        <w:t xml:space="preserve"> – Century Bank and Trust </w:t>
      </w:r>
      <w:proofErr w:type="gramStart"/>
      <w:r>
        <w:t>is</w:t>
      </w:r>
      <w:proofErr w:type="gramEnd"/>
      <w:r>
        <w:t xml:space="preserve"> pleased to announce the promotion of </w:t>
      </w:r>
      <w:r>
        <w:rPr>
          <w:rStyle w:val="Strong"/>
          <w:rFonts w:eastAsiaTheme="majorEastAsia"/>
        </w:rPr>
        <w:t>Sarah Beth McMillan</w:t>
      </w:r>
      <w:r>
        <w:t xml:space="preserve"> to </w:t>
      </w:r>
      <w:r>
        <w:rPr>
          <w:rStyle w:val="Strong"/>
          <w:rFonts w:eastAsiaTheme="majorEastAsia"/>
        </w:rPr>
        <w:t>Vice President, Marketing Director</w:t>
      </w:r>
      <w:r>
        <w:t>. McMillan will continue to lead the bank’s marketing strategy and brand initiatives while supporting Century Bank and Trust’s mission of community-focused banking.</w:t>
      </w:r>
    </w:p>
    <w:p w14:paraId="2FFE755F" w14:textId="7837BFCE" w:rsidR="003B4EFF" w:rsidRDefault="003B4EFF" w:rsidP="003B4EFF">
      <w:pPr>
        <w:pStyle w:val="NormalWeb"/>
      </w:pPr>
      <w:r>
        <w:t xml:space="preserve">McMillan brings </w:t>
      </w:r>
      <w:r>
        <w:rPr>
          <w:rStyle w:val="Strong"/>
          <w:rFonts w:eastAsiaTheme="majorEastAsia"/>
          <w:b w:val="0"/>
          <w:bCs w:val="0"/>
        </w:rPr>
        <w:t>20</w:t>
      </w:r>
      <w:r w:rsidRPr="003B4EFF">
        <w:rPr>
          <w:rStyle w:val="Strong"/>
          <w:rFonts w:eastAsiaTheme="majorEastAsia"/>
          <w:b w:val="0"/>
          <w:bCs w:val="0"/>
        </w:rPr>
        <w:t xml:space="preserve"> years of experience</w:t>
      </w:r>
      <w:r w:rsidRPr="003B4EFF">
        <w:rPr>
          <w:b/>
          <w:bCs/>
        </w:rPr>
        <w:t xml:space="preserve"> </w:t>
      </w:r>
      <w:r w:rsidRPr="003B4EFF">
        <w:t xml:space="preserve">to her role and joined Century Bank and Trust in </w:t>
      </w:r>
      <w:r w:rsidRPr="003B4EFF">
        <w:rPr>
          <w:rStyle w:val="Strong"/>
          <w:rFonts w:eastAsiaTheme="majorEastAsia"/>
          <w:b w:val="0"/>
          <w:bCs w:val="0"/>
        </w:rPr>
        <w:t>2024</w:t>
      </w:r>
      <w:r w:rsidRPr="003B4EFF">
        <w:t>. Since</w:t>
      </w:r>
      <w:r>
        <w:t xml:space="preserve"> coming on board, she has played a key role in strengthening the bank’s brand presence, enhancing customer communications, and supporting growth across all markets served by the bank.</w:t>
      </w:r>
    </w:p>
    <w:p w14:paraId="4FE97E53" w14:textId="77777777" w:rsidR="003B4EFF" w:rsidRDefault="003B4EFF" w:rsidP="003B4EFF">
      <w:pPr>
        <w:pStyle w:val="NormalWeb"/>
      </w:pPr>
      <w:r>
        <w:t xml:space="preserve">“Sarah Beth has brought energy, creativity, and strategic vision to our marketing efforts,” said </w:t>
      </w:r>
      <w:r w:rsidRPr="003B4EFF">
        <w:rPr>
          <w:rStyle w:val="Strong"/>
          <w:rFonts w:eastAsiaTheme="majorEastAsia"/>
          <w:b w:val="0"/>
          <w:bCs w:val="0"/>
        </w:rPr>
        <w:t>Derek Williams</w:t>
      </w:r>
      <w:r>
        <w:t>, President and CEO of Century Bank and Trust. “Her leadership and understanding of our communities have elevated how we tell the Century story, and this promotion to Vice President is a well-earned recognition of her contributions.”</w:t>
      </w:r>
    </w:p>
    <w:p w14:paraId="4BA02010" w14:textId="77777777" w:rsidR="003B4EFF" w:rsidRDefault="003B4EFF" w:rsidP="003B4EFF">
      <w:pPr>
        <w:pStyle w:val="NormalWeb"/>
      </w:pPr>
      <w:r>
        <w:t xml:space="preserve">“Sarah Beth has a strong ability to connect strategy with execution,” added </w:t>
      </w:r>
      <w:r w:rsidRPr="003B4EFF">
        <w:rPr>
          <w:rStyle w:val="Strong"/>
          <w:rFonts w:eastAsiaTheme="majorEastAsia"/>
          <w:b w:val="0"/>
          <w:bCs w:val="0"/>
        </w:rPr>
        <w:t>Brian Robinson, Senior Lending Officer at Century Bank and Trust</w:t>
      </w:r>
      <w:r>
        <w:t>. “She understands our customers, our culture, and the importance of clear communication, making her an invaluable part of our leadership team.”</w:t>
      </w:r>
    </w:p>
    <w:p w14:paraId="7D6FD8A0" w14:textId="77777777" w:rsidR="003B4EFF" w:rsidRDefault="003B4EFF" w:rsidP="003B4EFF">
      <w:pPr>
        <w:pStyle w:val="NormalWeb"/>
      </w:pPr>
      <w:r>
        <w:t xml:space="preserve">Century Bank and Trust </w:t>
      </w:r>
      <w:proofErr w:type="gramStart"/>
      <w:r>
        <w:t>congratulates</w:t>
      </w:r>
      <w:proofErr w:type="gramEnd"/>
      <w:r>
        <w:t xml:space="preserve"> Sarah Beth on this well-deserved promotion and looks forward to her continued leadership as Vice President, Marketing Director.</w:t>
      </w:r>
    </w:p>
    <w:p w14:paraId="46D664B1" w14:textId="77777777" w:rsidR="003B4EFF" w:rsidRPr="003C292F" w:rsidRDefault="003B4EFF" w:rsidP="003B4EFF">
      <w:pPr>
        <w:pStyle w:val="NormalWeb"/>
      </w:pPr>
      <w:r w:rsidRPr="00E66374">
        <w:t xml:space="preserve">Century Bank and Trust, founded in 1898, is a community bank with over a century of experience, dedicated to fostering meaningful relationships and delivering exceptional banking solutions. Member FDIC. Visit </w:t>
      </w:r>
      <w:hyperlink r:id="rId5" w:history="1">
        <w:r w:rsidRPr="00EA7BB6">
          <w:rPr>
            <w:rStyle w:val="Hyperlink"/>
            <w:rFonts w:eastAsiaTheme="majorEastAsia"/>
          </w:rPr>
          <w:t>www.century.bank</w:t>
        </w:r>
      </w:hyperlink>
      <w:r w:rsidRPr="00E66374">
        <w:t xml:space="preserve"> or call (478) 453-3571 for more information.</w:t>
      </w:r>
    </w:p>
    <w:p w14:paraId="58FAE92B" w14:textId="5B1034AE" w:rsidR="003B4EFF" w:rsidRDefault="003B4EFF" w:rsidP="002B5F36">
      <w:pPr>
        <w:jc w:val="center"/>
      </w:pPr>
      <w:r>
        <w:t>#####</w:t>
      </w:r>
    </w:p>
    <w:p w14:paraId="676D1ADE" w14:textId="77777777" w:rsidR="00903633" w:rsidRDefault="00903633"/>
    <w:sectPr w:rsidR="0090363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4EFF"/>
    <w:rsid w:val="00146CCE"/>
    <w:rsid w:val="002B5F36"/>
    <w:rsid w:val="003B4EFF"/>
    <w:rsid w:val="00903633"/>
    <w:rsid w:val="009C5E8E"/>
    <w:rsid w:val="00A37CA5"/>
    <w:rsid w:val="00B017FE"/>
    <w:rsid w:val="00D05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B26C53"/>
  <w15:chartTrackingRefBased/>
  <w15:docId w15:val="{279CE77A-D246-4B72-A885-39647176C5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B4EF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B4E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B4EF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B4EF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B4EF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B4EF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B4EF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B4EF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B4EF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B4EF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B4EF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B4EF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B4EF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B4EF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B4EF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B4EF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B4EF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B4EF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B4EF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B4E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B4EF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B4EF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B4E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B4EF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B4EF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B4EF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B4EF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B4EF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B4EFF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3B4E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3B4EFF"/>
    <w:rPr>
      <w:b/>
      <w:bCs/>
    </w:rPr>
  </w:style>
  <w:style w:type="character" w:styleId="Emphasis">
    <w:name w:val="Emphasis"/>
    <w:basedOn w:val="DefaultParagraphFont"/>
    <w:uiPriority w:val="20"/>
    <w:qFormat/>
    <w:rsid w:val="003B4EFF"/>
    <w:rPr>
      <w:i/>
      <w:iCs/>
    </w:rPr>
  </w:style>
  <w:style w:type="character" w:styleId="Hyperlink">
    <w:name w:val="Hyperlink"/>
    <w:basedOn w:val="DefaultParagraphFont"/>
    <w:uiPriority w:val="99"/>
    <w:unhideWhenUsed/>
    <w:rsid w:val="003B4EFF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entury.bank/" TargetMode="External"/><Relationship Id="rId10" Type="http://schemas.openxmlformats.org/officeDocument/2006/relationships/customXml" Target="../customXml/item3.xml"/><Relationship Id="rId4" Type="http://schemas.openxmlformats.org/officeDocument/2006/relationships/hyperlink" Target="mailto:Sarahmcmillan@century.bank" TargetMode="Externa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A69E586B40E924CAA3D7AFFBB13EF43" ma:contentTypeVersion="16" ma:contentTypeDescription="Create a new document." ma:contentTypeScope="" ma:versionID="264f02a7d7090d46b705933f296c1dcf">
  <xsd:schema xmlns:xsd="http://www.w3.org/2001/XMLSchema" xmlns:xs="http://www.w3.org/2001/XMLSchema" xmlns:p="http://schemas.microsoft.com/office/2006/metadata/properties" xmlns:ns2="f9462f0e-903c-4b96-bfb9-07281322b653" xmlns:ns3="6ea2cbd7-7a15-4552-9aa0-6bada5c8e172" targetNamespace="http://schemas.microsoft.com/office/2006/metadata/properties" ma:root="true" ma:fieldsID="7058607283f400d20eba603c7d8cdbc4" ns2:_="" ns3:_="">
    <xsd:import namespace="f9462f0e-903c-4b96-bfb9-07281322b653"/>
    <xsd:import namespace="6ea2cbd7-7a15-4552-9aa0-6bada5c8e17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462f0e-903c-4b96-bfb9-07281322b65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9331b697-dac5-43ac-b549-68f9583ae96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a2cbd7-7a15-4552-9aa0-6bada5c8e172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35301ac0-2305-4e28-8180-78daa6a574dc}" ma:internalName="TaxCatchAll" ma:showField="CatchAllData" ma:web="6ea2cbd7-7a15-4552-9aa0-6bada5c8e17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ea2cbd7-7a15-4552-9aa0-6bada5c8e172" xsi:nil="true"/>
    <lcf76f155ced4ddcb4097134ff3c332f xmlns="f9462f0e-903c-4b96-bfb9-07281322b65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6AD593C-E2C2-4B39-A341-B164E5AB46AF}"/>
</file>

<file path=customXml/itemProps2.xml><?xml version="1.0" encoding="utf-8"?>
<ds:datastoreItem xmlns:ds="http://schemas.openxmlformats.org/officeDocument/2006/customXml" ds:itemID="{921FD26E-71C6-497A-ACF0-5264D60A0466}"/>
</file>

<file path=customXml/itemProps3.xml><?xml version="1.0" encoding="utf-8"?>
<ds:datastoreItem xmlns:ds="http://schemas.openxmlformats.org/officeDocument/2006/customXml" ds:itemID="{1928D0FE-F95C-4D5E-8094-38F9F0EEDCB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297</Words>
  <Characters>1753</Characters>
  <Application>Microsoft Office Word</Application>
  <DocSecurity>0</DocSecurity>
  <Lines>31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McMillan</dc:creator>
  <cp:keywords/>
  <dc:description/>
  <cp:lastModifiedBy>Sarah McMillan</cp:lastModifiedBy>
  <cp:revision>1</cp:revision>
  <dcterms:created xsi:type="dcterms:W3CDTF">2026-02-06T16:19:00Z</dcterms:created>
  <dcterms:modified xsi:type="dcterms:W3CDTF">2026-02-06T16:33:00Z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0x010100EA69E586B40E924CAA3D7AFFBB13EF43</vt:lpwstr>
  </property>
</Properties>
</file>