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03C5" w14:textId="77777777" w:rsidR="00356B55" w:rsidRDefault="00000000">
      <w:pPr>
        <w:spacing w:line="240" w:lineRule="auto"/>
        <w:rPr>
          <w:rFonts w:ascii="Roboto" w:eastAsia="Roboto" w:hAnsi="Roboto" w:cs="Roboto"/>
          <w:b/>
          <w:color w:val="434343"/>
        </w:rPr>
      </w:pPr>
      <w:r>
        <w:rPr>
          <w:rFonts w:ascii="Roboto" w:eastAsia="Roboto" w:hAnsi="Roboto" w:cs="Roboto"/>
          <w:b/>
          <w:color w:val="434343"/>
        </w:rPr>
        <w:t>Scripted Text</w:t>
      </w:r>
    </w:p>
    <w:p w14:paraId="281CF9EA" w14:textId="77777777" w:rsidR="006B7FE7" w:rsidRDefault="006B7FE7">
      <w:pPr>
        <w:spacing w:line="240" w:lineRule="auto"/>
        <w:rPr>
          <w:rFonts w:ascii="Roboto" w:eastAsia="Roboto" w:hAnsi="Roboto" w:cs="Roboto"/>
        </w:rPr>
      </w:pPr>
    </w:p>
    <w:p w14:paraId="7EA16D56" w14:textId="6C0F7589" w:rsidR="00356B55" w:rsidRDefault="00000000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Thank you for </w:t>
      </w:r>
      <w:r w:rsidR="006B7FE7">
        <w:rPr>
          <w:rFonts w:ascii="Roboto" w:eastAsia="Roboto" w:hAnsi="Roboto" w:cs="Roboto"/>
        </w:rPr>
        <w:t xml:space="preserve">purchasing an </w:t>
      </w:r>
      <w:r>
        <w:rPr>
          <w:rFonts w:ascii="Roboto" w:eastAsia="Roboto" w:hAnsi="Roboto" w:cs="Roboto"/>
        </w:rPr>
        <w:t>Academy</w:t>
      </w:r>
      <w:r w:rsidR="006B7FE7">
        <w:rPr>
          <w:rFonts w:ascii="Roboto" w:eastAsia="Roboto" w:hAnsi="Roboto" w:cs="Roboto"/>
        </w:rPr>
        <w:t xml:space="preserve"> on-demand</w:t>
      </w:r>
      <w:r>
        <w:rPr>
          <w:rFonts w:ascii="Roboto" w:eastAsia="Roboto" w:hAnsi="Roboto" w:cs="Roboto"/>
        </w:rPr>
        <w:t xml:space="preserve"> course. Your feedback is important to us. You have the opportunity here to rate and offer comments on the overall course, course materials,</w:t>
      </w:r>
      <w:r w:rsidR="006B7FE7">
        <w:rPr>
          <w:rFonts w:ascii="Roboto" w:eastAsia="Roboto" w:hAnsi="Roboto" w:cs="Roboto"/>
        </w:rPr>
        <w:t xml:space="preserve"> and</w:t>
      </w:r>
      <w:r>
        <w:rPr>
          <w:rFonts w:ascii="Roboto" w:eastAsia="Roboto" w:hAnsi="Roboto" w:cs="Roboto"/>
        </w:rPr>
        <w:t xml:space="preserve"> instructor</w:t>
      </w:r>
      <w:r w:rsidR="006B7FE7">
        <w:rPr>
          <w:rFonts w:ascii="Roboto" w:eastAsia="Roboto" w:hAnsi="Roboto" w:cs="Roboto"/>
        </w:rPr>
        <w:t xml:space="preserve">. </w:t>
      </w:r>
      <w:r>
        <w:rPr>
          <w:rFonts w:ascii="Roboto" w:eastAsia="Roboto" w:hAnsi="Roboto" w:cs="Roboto"/>
        </w:rPr>
        <w:t xml:space="preserve">The survey will take about 5-10 minutes to complete.  Once you complete the post-course survey, you will be given log-in instructions for your exam that you will have 30 days to complete. </w:t>
      </w:r>
    </w:p>
    <w:p w14:paraId="11EC751B" w14:textId="77777777" w:rsidR="00356B55" w:rsidRDefault="00356B55">
      <w:pPr>
        <w:spacing w:line="240" w:lineRule="auto"/>
        <w:rPr>
          <w:rFonts w:ascii="Roboto" w:eastAsia="Roboto" w:hAnsi="Roboto" w:cs="Roboto"/>
          <w:color w:val="434343"/>
        </w:rPr>
      </w:pPr>
    </w:p>
    <w:tbl>
      <w:tblPr>
        <w:tblStyle w:val="a5"/>
        <w:tblW w:w="109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1605"/>
        <w:gridCol w:w="1560"/>
        <w:gridCol w:w="1755"/>
        <w:gridCol w:w="1305"/>
        <w:gridCol w:w="1785"/>
      </w:tblGrid>
      <w:tr w:rsidR="00356B55" w14:paraId="5C7EC2F7" w14:textId="77777777" w:rsidTr="006B7FE7">
        <w:trPr>
          <w:trHeight w:val="437"/>
        </w:trPr>
        <w:tc>
          <w:tcPr>
            <w:tcW w:w="1092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53FD6" w14:textId="77777777" w:rsidR="00356B55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OVERALL ASSESSMENT</w:t>
            </w:r>
          </w:p>
        </w:tc>
      </w:tr>
      <w:tr w:rsidR="00356B55" w14:paraId="15F01C40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A6FDA" w14:textId="5985CF56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Overall Course</w:t>
            </w:r>
            <w:r w:rsidR="006B7FE7">
              <w:rPr>
                <w:rFonts w:ascii="Roboto" w:eastAsia="Roboto" w:hAnsi="Roboto" w:cs="Roboto"/>
              </w:rPr>
              <w:t xml:space="preserve"> Satisfaction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1A3C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77A61D14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68326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06D21E74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6ECD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4719678C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64578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69C3DDBD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E9100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21AD71B6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356B55" w14:paraId="4E5587F2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8184" w14:textId="77777777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Fulfillment of Expectations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D7C9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1172A72C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3FA6E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402B37A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19CD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195EB686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CFF7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7931F27D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09954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3F76DEFE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356B55" w14:paraId="1C50AC58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D284E" w14:textId="77777777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Usefulness of Course Content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00690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72D88E10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EEE26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35932F33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9A0E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48D105D1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91100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436DD9F5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653E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48EBE22D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356B55" w14:paraId="5CB1B1FF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07732" w14:textId="77777777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Organization of Course Content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9A116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0B45C6BA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57942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1469887C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5B6A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035D8BC0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6FF1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0B360ED9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4525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59383763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356B55" w14:paraId="53199AEC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66618" w14:textId="77777777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Length of Course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741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Too Short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E9517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A664D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Just Right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74BC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22531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Too Long</w:t>
            </w:r>
          </w:p>
        </w:tc>
      </w:tr>
      <w:tr w:rsidR="00356B55" w14:paraId="7AF5AD2D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92C93" w14:textId="77777777" w:rsidR="00356B5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Course Consistent with Course Description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FB8E7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663543E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B6B95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2DDB0B79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3DA5A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76EC8DC7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7F863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08D0D9CA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FDC8B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5FFCA93F" w14:textId="77777777" w:rsidR="00356B55" w:rsidRDefault="0000000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6B7FE7" w14:paraId="4C67E564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3C3E0" w14:textId="6E4D8F98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t>Presentation</w:t>
            </w:r>
            <w:r w:rsidRPr="006B7FE7">
              <w:rPr>
                <w:rFonts w:ascii="Roboto" w:eastAsia="Roboto" w:hAnsi="Roboto" w:cs="Roboto"/>
                <w:b/>
                <w:bCs/>
              </w:rPr>
              <w:t xml:space="preserve">/Course Format </w:t>
            </w:r>
            <w:r w:rsidRPr="006B7FE7">
              <w:rPr>
                <w:rFonts w:ascii="Roboto" w:eastAsia="Roboto" w:hAnsi="Roboto" w:cs="Roboto"/>
                <w:b/>
                <w:bCs/>
              </w:rPr>
              <w:t>Style</w:t>
            </w:r>
          </w:p>
          <w:p w14:paraId="2A244E46" w14:textId="05CEDB73" w:rsid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(</w:t>
            </w:r>
            <w:proofErr w:type="gramStart"/>
            <w:r>
              <w:rPr>
                <w:rFonts w:ascii="Roboto" w:eastAsia="Roboto" w:hAnsi="Roboto" w:cs="Roboto"/>
              </w:rPr>
              <w:t>i.e.</w:t>
            </w:r>
            <w:proofErr w:type="gramEnd"/>
            <w:r>
              <w:rPr>
                <w:rFonts w:ascii="Roboto" w:eastAsia="Roboto" w:hAnsi="Roboto" w:cs="Roboto"/>
              </w:rPr>
              <w:t xml:space="preserve"> video format, video quality, PDF format)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1E22B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4DDBA720" w14:textId="40BE4970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21E8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7EA74C57" w14:textId="2265A16B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3B12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73289E03" w14:textId="615CFA0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0CC3D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7842D565" w14:textId="1ED81701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748D8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37016AB8" w14:textId="43B26B3F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6B7FE7" w14:paraId="19A8AE62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66C82" w14:textId="22A654CA" w:rsid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t>Quality of Evidence Used</w:t>
            </w:r>
            <w:r>
              <w:rPr>
                <w:rFonts w:ascii="Roboto" w:eastAsia="Roboto" w:hAnsi="Roboto" w:cs="Roboto"/>
              </w:rPr>
              <w:t xml:space="preserve"> (</w:t>
            </w:r>
            <w:proofErr w:type="gramStart"/>
            <w:r>
              <w:rPr>
                <w:rFonts w:ascii="Roboto" w:eastAsia="Roboto" w:hAnsi="Roboto" w:cs="Roboto"/>
              </w:rPr>
              <w:t>i.e.</w:t>
            </w:r>
            <w:proofErr w:type="gramEnd"/>
            <w:r>
              <w:rPr>
                <w:rFonts w:ascii="Roboto" w:eastAsia="Roboto" w:hAnsi="Roboto" w:cs="Roboto"/>
              </w:rPr>
              <w:t xml:space="preserve"> sufficient and up-to-date evidence cited)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0A4C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</w:t>
            </w:r>
          </w:p>
          <w:p w14:paraId="76FD76D6" w14:textId="41EEEA2A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Poor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A1DF6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2</w:t>
            </w:r>
          </w:p>
          <w:p w14:paraId="74C4F81C" w14:textId="047C0B89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33DD8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3</w:t>
            </w:r>
          </w:p>
          <w:p w14:paraId="436F3A7D" w14:textId="33F84E5A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2A617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4</w:t>
            </w:r>
          </w:p>
          <w:p w14:paraId="1D23B20B" w14:textId="2D0AA091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-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96D9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5</w:t>
            </w:r>
          </w:p>
          <w:p w14:paraId="7D72014C" w14:textId="29ADB0D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Excellent</w:t>
            </w:r>
          </w:p>
        </w:tc>
      </w:tr>
      <w:tr w:rsidR="006B7FE7" w14:paraId="26EA1017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DE790" w14:textId="77777777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t>Would you recommend this course to a colleague?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9692F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5232B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2DC19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27CC2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8D180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6B7FE7" w14:paraId="6F7D1613" w14:textId="77777777" w:rsidTr="00874A2B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98764" w14:textId="677F623B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>
              <w:rPr>
                <w:rFonts w:ascii="Roboto" w:eastAsia="Roboto" w:hAnsi="Roboto" w:cs="Roboto"/>
                <w:b/>
                <w:bCs/>
              </w:rPr>
              <w:t>Would you consider taking another course by this instructor or instructors?</w:t>
            </w:r>
          </w:p>
        </w:tc>
        <w:tc>
          <w:tcPr>
            <w:tcW w:w="80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BE716" w14:textId="77777777" w:rsid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6B7FE7" w14:paraId="00F05DE3" w14:textId="77777777" w:rsidTr="00874A2B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80E1B" w14:textId="4AA27EB9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t xml:space="preserve">How did you learn about this </w:t>
            </w:r>
            <w:r>
              <w:rPr>
                <w:rFonts w:ascii="Roboto" w:eastAsia="Roboto" w:hAnsi="Roboto" w:cs="Roboto"/>
                <w:b/>
                <w:bCs/>
              </w:rPr>
              <w:t>course?</w:t>
            </w:r>
          </w:p>
        </w:tc>
        <w:tc>
          <w:tcPr>
            <w:tcW w:w="80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EBFC9" w14:textId="294872A8" w:rsid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6B7FE7" w14:paraId="020367E1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751B" w14:textId="77777777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lastRenderedPageBreak/>
              <w:t>Comments relating to the overall course</w:t>
            </w:r>
          </w:p>
        </w:tc>
        <w:tc>
          <w:tcPr>
            <w:tcW w:w="80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F43A7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  <w:tr w:rsidR="006B7FE7" w14:paraId="1E461E99" w14:textId="77777777" w:rsidTr="006B7FE7">
        <w:trPr>
          <w:trHeight w:val="738"/>
        </w:trPr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F476D" w14:textId="15EC926B" w:rsidR="006B7FE7" w:rsidRPr="006B7FE7" w:rsidRDefault="006B7FE7" w:rsidP="006B7FE7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bCs/>
              </w:rPr>
            </w:pPr>
            <w:r w:rsidRPr="006B7FE7">
              <w:rPr>
                <w:rFonts w:ascii="Roboto" w:eastAsia="Roboto" w:hAnsi="Roboto" w:cs="Roboto"/>
                <w:b/>
                <w:bCs/>
              </w:rPr>
              <w:t xml:space="preserve">What other topics do you wish the Academy offered courses in? </w:t>
            </w:r>
          </w:p>
        </w:tc>
        <w:tc>
          <w:tcPr>
            <w:tcW w:w="80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EFDE" w14:textId="77777777" w:rsidR="006B7FE7" w:rsidRDefault="006B7FE7" w:rsidP="006B7FE7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</w:rPr>
            </w:pPr>
          </w:p>
        </w:tc>
      </w:tr>
    </w:tbl>
    <w:p w14:paraId="57B4C488" w14:textId="77777777" w:rsidR="00356B55" w:rsidRDefault="00356B55">
      <w:pPr>
        <w:spacing w:line="240" w:lineRule="auto"/>
        <w:rPr>
          <w:rFonts w:ascii="Roboto" w:eastAsia="Roboto" w:hAnsi="Roboto" w:cs="Roboto"/>
          <w:color w:val="434343"/>
        </w:rPr>
      </w:pPr>
    </w:p>
    <w:sectPr w:rsidR="00356B55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339F" w14:textId="77777777" w:rsidR="00362B22" w:rsidRDefault="00362B22">
      <w:pPr>
        <w:spacing w:line="240" w:lineRule="auto"/>
      </w:pPr>
      <w:r>
        <w:separator/>
      </w:r>
    </w:p>
  </w:endnote>
  <w:endnote w:type="continuationSeparator" w:id="0">
    <w:p w14:paraId="45861007" w14:textId="77777777" w:rsidR="00362B22" w:rsidRDefault="00362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A286" w14:textId="77777777" w:rsidR="00362B22" w:rsidRDefault="00362B22">
      <w:pPr>
        <w:spacing w:line="240" w:lineRule="auto"/>
      </w:pPr>
      <w:r>
        <w:separator/>
      </w:r>
    </w:p>
  </w:footnote>
  <w:footnote w:type="continuationSeparator" w:id="0">
    <w:p w14:paraId="6AC57BC2" w14:textId="77777777" w:rsidR="00362B22" w:rsidRDefault="00362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1126" w14:textId="77777777" w:rsidR="00356B55" w:rsidRDefault="00000000">
    <w:pPr>
      <w:jc w:val="center"/>
    </w:pPr>
    <w:r>
      <w:t>Academy of Pelvic Health Physical Therapy</w:t>
    </w:r>
  </w:p>
  <w:p w14:paraId="3315C95B" w14:textId="0628F36E" w:rsidR="00356B55" w:rsidRPr="006B7FE7" w:rsidRDefault="006B7FE7">
    <w:pPr>
      <w:spacing w:line="240" w:lineRule="auto"/>
      <w:jc w:val="center"/>
      <w:rPr>
        <w:rFonts w:ascii="Roboto" w:eastAsia="Roboto" w:hAnsi="Roboto" w:cs="Roboto"/>
        <w:b/>
        <w:sz w:val="26"/>
        <w:szCs w:val="26"/>
      </w:rPr>
    </w:pPr>
    <w:r w:rsidRPr="006B7FE7">
      <w:rPr>
        <w:rFonts w:ascii="Roboto" w:eastAsia="Roboto" w:hAnsi="Roboto" w:cs="Roboto"/>
        <w:b/>
        <w:sz w:val="26"/>
        <w:szCs w:val="26"/>
      </w:rPr>
      <w:t xml:space="preserve">On-Demand </w:t>
    </w:r>
    <w:r w:rsidR="00000000" w:rsidRPr="006B7FE7">
      <w:rPr>
        <w:rFonts w:ascii="Roboto" w:eastAsia="Roboto" w:hAnsi="Roboto" w:cs="Roboto"/>
        <w:b/>
        <w:sz w:val="26"/>
        <w:szCs w:val="26"/>
      </w:rPr>
      <w:t>Course Evaluation Survey</w:t>
    </w:r>
  </w:p>
  <w:p w14:paraId="24889145" w14:textId="77777777" w:rsidR="006B7FE7" w:rsidRDefault="006B7FE7">
    <w:pPr>
      <w:spacing w:line="240" w:lineRule="aut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55"/>
    <w:rsid w:val="00356B55"/>
    <w:rsid w:val="00362B22"/>
    <w:rsid w:val="006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0BB1"/>
  <w15:docId w15:val="{57AFFD39-A116-4D45-A210-7CA08E4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4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7D"/>
    <w:rPr>
      <w:b/>
      <w:bCs/>
      <w:sz w:val="20"/>
      <w:szCs w:val="2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7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E7"/>
  </w:style>
  <w:style w:type="paragraph" w:styleId="Footer">
    <w:name w:val="footer"/>
    <w:basedOn w:val="Normal"/>
    <w:link w:val="FooterChar"/>
    <w:uiPriority w:val="99"/>
    <w:unhideWhenUsed/>
    <w:rsid w:val="006B7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As7PWUJMmtWZLizhZYq0Q8eoww==">AMUW2mVXeVjoZJQ32MJG6KZjiG7B6OvrSdWokQIcCZXTfgiqDZ6BpDfsolw+QSXRIfur9xZWxhWyGP2hkK4VTxRQoJoXvmkxb2ajSL5IcBQIn/4O5+3jagRpGrrgH/izlugKmh2hV8lnCvY4HxTj9vyB13E3sTcwjl7KlMYzeTA05GN9VMdKY1O4NPV8+RULHIylcCvYXXSNHPsi7iLXIqtj99nw6xrxnLBbj+IfIBG/dCLo6C5vw4aNxdJp3/Zypy69+HSGq4qADXjBKiny80EUi+aX/Ef8lkRqDzzCKRfbjnHxjENCvReiGaml8xnzNAeFVYcgMnVASuVGTCAcVVai6chNFv+Lt+xqihfbMy8nJ2SzlCxeMuZyts2i9CmZfIbgLzkU3o83GlUYXLaWmBEbYCT6Qb5qQGuRSE8h8Fev8k+uny5douHvWihW2NdDVi6cCrbB5DsbvonCLj/rxn2SNsA2GMfESz2fjeJA/UPzKDpWV1Qg2cre+77SPdsEPuqwFLuLlbfwtYhpB2DkLcrmxLU0J61iDFDRBBXOqERon3jqwt/4yRATFB8vOMC/pZ6/7Qpx9k0EsXdEuc44sXWkOjxyPv3bgw2fCRoYEGicVJ+JWPSjRV3Jc/Potxbe4XO2d/Lhg5dL3PVApMcTaDjPh4jvdpd7V5UxiPcNfmopVlU8lXOxh293TawlNWaNk/Gbk7pbAoc/j44O6vFJ9tJQtLFJdSKEuG2/5nCmf9N38Nh3NnG0J0e9ocAMTggOwtY/69vyrc9ThOAApoXOd89y1WyXFTQ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 Barzhaxynova</dc:creator>
  <cp:lastModifiedBy>Aika Barzhaxynova</cp:lastModifiedBy>
  <cp:revision>2</cp:revision>
  <dcterms:created xsi:type="dcterms:W3CDTF">2023-08-01T19:14:00Z</dcterms:created>
  <dcterms:modified xsi:type="dcterms:W3CDTF">2023-08-01T19:14:00Z</dcterms:modified>
</cp:coreProperties>
</file>