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145DE" w:rsidR="0079616B" w:rsidP="0079616B" w:rsidRDefault="0079616B" w14:paraId="44FA7883" w14:textId="77777777">
      <w:pPr>
        <w:pStyle w:val="NoSpacing"/>
        <w:rPr>
          <w:b/>
          <w:u w:val="single"/>
        </w:rPr>
      </w:pPr>
      <w:r w:rsidRPr="004145DE">
        <w:rPr>
          <w:b/>
          <w:u w:val="single"/>
        </w:rPr>
        <w:t xml:space="preserve">Scholarship of Education </w:t>
      </w:r>
      <w:r>
        <w:rPr>
          <w:b/>
          <w:u w:val="single"/>
        </w:rPr>
        <w:t>SIG Officer Meeting</w:t>
      </w:r>
    </w:p>
    <w:p w:rsidR="0079616B" w:rsidP="0079616B" w:rsidRDefault="0079616B" w14:paraId="6599DB8B" w14:textId="7975CC95">
      <w:pPr>
        <w:pStyle w:val="NoSpacing"/>
      </w:pPr>
      <w:r>
        <w:t>12/2/2021 12pm-1pm</w:t>
      </w:r>
      <w:r>
        <w:t xml:space="preserve"> EST</w:t>
      </w:r>
      <w:r w:rsidR="00245C1D">
        <w:t xml:space="preserve">; </w:t>
      </w:r>
      <w:r>
        <w:t>Zoom</w:t>
      </w:r>
    </w:p>
    <w:p w:rsidR="0079616B" w:rsidP="0079616B" w:rsidRDefault="0079616B" w14:paraId="5A884307" w14:textId="5D35ABF7">
      <w:pPr>
        <w:pStyle w:val="NoSpacing"/>
      </w:pPr>
      <w:r>
        <w:t>Officers in att</w:t>
      </w:r>
      <w:r w:rsidR="00CD1B8D">
        <w:t>endance: Sarah Gilliland</w:t>
      </w:r>
      <w:r>
        <w:t xml:space="preserve">, </w:t>
      </w:r>
      <w:r>
        <w:t xml:space="preserve">Amy York, Kristine Thompson, and Tricia Prokop </w:t>
      </w:r>
    </w:p>
    <w:p w:rsidR="0079616B" w:rsidP="0079616B" w:rsidRDefault="0079616B" w14:paraId="38805416" w14:textId="77777777">
      <w:pPr>
        <w:pStyle w:val="NoSpacing"/>
      </w:pPr>
    </w:p>
    <w:p w:rsidR="0079616B" w:rsidP="0079616B" w:rsidRDefault="00CD1B8D" w14:paraId="2E26A317" w14:textId="221C913D">
      <w:pPr>
        <w:pStyle w:val="NoSpacing"/>
      </w:pPr>
      <w:r>
        <w:t>Updates</w:t>
      </w:r>
      <w:r w:rsidR="0079616B">
        <w:t xml:space="preserve">: </w:t>
      </w:r>
    </w:p>
    <w:p w:rsidR="00CD1B8D" w:rsidP="0079616B" w:rsidRDefault="00CD1B8D" w14:paraId="20B00DE4" w14:textId="77777777">
      <w:pPr>
        <w:pStyle w:val="NoSpacing"/>
        <w:numPr>
          <w:ilvl w:val="0"/>
          <w:numId w:val="4"/>
        </w:numPr>
      </w:pPr>
      <w:r>
        <w:t>Sarah</w:t>
      </w:r>
    </w:p>
    <w:p w:rsidR="003C0D10" w:rsidP="00CD1B8D" w:rsidRDefault="003C0D10" w14:paraId="4AF847AF" w14:textId="4109ED72">
      <w:pPr>
        <w:pStyle w:val="NoSpacing"/>
        <w:numPr>
          <w:ilvl w:val="1"/>
          <w:numId w:val="4"/>
        </w:numPr>
      </w:pPr>
      <w:r>
        <w:t xml:space="preserve">JOPTE journal club suggested by </w:t>
      </w:r>
      <w:r w:rsidR="00CD1B8D">
        <w:t>Laurie Hack based on Geriatric Section journal club</w:t>
      </w:r>
    </w:p>
    <w:p w:rsidR="003C0D10" w:rsidP="00CD1B8D" w:rsidRDefault="003C0D10" w14:paraId="473A21F6" w14:textId="3668C19C">
      <w:pPr>
        <w:pStyle w:val="NoSpacing"/>
        <w:numPr>
          <w:ilvl w:val="2"/>
          <w:numId w:val="4"/>
        </w:numPr>
      </w:pPr>
      <w:r>
        <w:t>Quarterly with the author(s) in attendance</w:t>
      </w:r>
    </w:p>
    <w:p w:rsidR="003C0D10" w:rsidP="00CD1B8D" w:rsidRDefault="003C0D10" w14:paraId="6BD83E68" w14:textId="21DDABAC">
      <w:pPr>
        <w:pStyle w:val="NoSpacing"/>
        <w:numPr>
          <w:ilvl w:val="2"/>
          <w:numId w:val="4"/>
        </w:numPr>
      </w:pPr>
      <w:r>
        <w:t>JOPTE does one free article per journal</w:t>
      </w:r>
      <w:r w:rsidR="00CD1B8D">
        <w:t>, which</w:t>
      </w:r>
      <w:r>
        <w:t xml:space="preserve"> would allow broader participation</w:t>
      </w:r>
      <w:r w:rsidR="00CD1B8D">
        <w:t xml:space="preserve"> and potentially increase Academy membership</w:t>
      </w:r>
    </w:p>
    <w:p w:rsidR="003C0D10" w:rsidP="00CD1B8D" w:rsidRDefault="003C0D10" w14:paraId="50912A61" w14:textId="03627998">
      <w:pPr>
        <w:pStyle w:val="NoSpacing"/>
        <w:numPr>
          <w:ilvl w:val="2"/>
          <w:numId w:val="4"/>
        </w:numPr>
      </w:pPr>
      <w:r>
        <w:t>Pitch at CSM and hold the first journal club after CSM</w:t>
      </w:r>
    </w:p>
    <w:p w:rsidR="000614E1" w:rsidP="00CD1B8D" w:rsidRDefault="000614E1" w14:paraId="73DF8007" w14:textId="6A86BAC0">
      <w:pPr>
        <w:pStyle w:val="NoSpacing"/>
        <w:numPr>
          <w:ilvl w:val="2"/>
          <w:numId w:val="4"/>
        </w:numPr>
      </w:pPr>
      <w:r>
        <w:t xml:space="preserve">Aligns well with the mission of the Academy and our SIG and the requests from members at the ELC meeting </w:t>
      </w:r>
    </w:p>
    <w:p w:rsidR="003C0D10" w:rsidP="00CD1B8D" w:rsidRDefault="003C0D10" w14:paraId="2C34F8D4" w14:textId="4CD0BA44">
      <w:pPr>
        <w:pStyle w:val="NoSpacing"/>
        <w:numPr>
          <w:ilvl w:val="1"/>
          <w:numId w:val="4"/>
        </w:numPr>
      </w:pPr>
      <w:r>
        <w:t xml:space="preserve">Met with Chris and Shaun about another </w:t>
      </w:r>
      <w:proofErr w:type="spellStart"/>
      <w:r>
        <w:t>SIGsortium</w:t>
      </w:r>
      <w:proofErr w:type="spellEnd"/>
      <w:r>
        <w:t xml:space="preserve"> at CSM</w:t>
      </w:r>
      <w:r w:rsidR="00CD1B8D">
        <w:t xml:space="preserve"> (6am CST Saturday 2/5)</w:t>
      </w:r>
    </w:p>
    <w:p w:rsidR="003C0D10" w:rsidP="00CD1B8D" w:rsidRDefault="00CD1B8D" w14:paraId="79836228" w14:textId="7E869C8A">
      <w:pPr>
        <w:pStyle w:val="NoSpacing"/>
        <w:numPr>
          <w:ilvl w:val="2"/>
          <w:numId w:val="4"/>
        </w:numPr>
      </w:pPr>
      <w:r>
        <w:t>Implement faculty dev grounded in learning sciences based on Gail’s excellence article</w:t>
      </w:r>
    </w:p>
    <w:p w:rsidR="00CD1B8D" w:rsidP="00CD1B8D" w:rsidRDefault="00CD1B8D" w14:paraId="6E5274A6" w14:textId="39A858CB">
      <w:pPr>
        <w:pStyle w:val="NoSpacing"/>
        <w:numPr>
          <w:ilvl w:val="3"/>
          <w:numId w:val="4"/>
        </w:numPr>
      </w:pPr>
      <w:r>
        <w:t>Small group discussions and presentation on learning sciences</w:t>
      </w:r>
    </w:p>
    <w:p w:rsidR="00CD1B8D" w:rsidP="00CD1B8D" w:rsidRDefault="00CD1B8D" w14:paraId="0A632E3A" w14:textId="500F9D88">
      <w:pPr>
        <w:pStyle w:val="NoSpacing"/>
        <w:numPr>
          <w:ilvl w:val="3"/>
          <w:numId w:val="4"/>
        </w:numPr>
      </w:pPr>
      <w:r>
        <w:t>Survey on how learning sciences and faculty development come together</w:t>
      </w:r>
    </w:p>
    <w:p w:rsidR="00CD1B8D" w:rsidP="00CD1B8D" w:rsidRDefault="00CD1B8D" w14:paraId="021B3F27" w14:textId="2196FD49">
      <w:pPr>
        <w:pStyle w:val="NoSpacing"/>
        <w:numPr>
          <w:ilvl w:val="1"/>
          <w:numId w:val="4"/>
        </w:numPr>
      </w:pPr>
      <w:r>
        <w:t>After CSM – consider</w:t>
      </w:r>
      <w:r w:rsidR="000614E1">
        <w:t xml:space="preserve"> becoming involved in</w:t>
      </w:r>
      <w:r>
        <w:t xml:space="preserve"> prioritizing a research agenda for the Academy </w:t>
      </w:r>
    </w:p>
    <w:p w:rsidR="00CD1B8D" w:rsidP="00CD1B8D" w:rsidRDefault="00CD1B8D" w14:paraId="0656DAFF" w14:textId="07D42DC9">
      <w:pPr>
        <w:pStyle w:val="NoSpacing"/>
        <w:numPr>
          <w:ilvl w:val="0"/>
          <w:numId w:val="4"/>
        </w:numPr>
      </w:pPr>
      <w:r>
        <w:t>Open positions update (Kris and Amy)</w:t>
      </w:r>
    </w:p>
    <w:p w:rsidR="00CD1B8D" w:rsidP="00CD1B8D" w:rsidRDefault="00CD1B8D" w14:paraId="71ED3E3A" w14:textId="7C37D56D">
      <w:pPr>
        <w:pStyle w:val="NoSpacing"/>
        <w:numPr>
          <w:ilvl w:val="1"/>
          <w:numId w:val="4"/>
        </w:numPr>
      </w:pPr>
      <w:r>
        <w:t>Amy will be at CSM and can give a report if needed</w:t>
      </w:r>
    </w:p>
    <w:p w:rsidR="00CD1B8D" w:rsidP="00CD1B8D" w:rsidRDefault="00CD1B8D" w14:paraId="0503C437" w14:textId="5102372B">
      <w:pPr>
        <w:pStyle w:val="NoSpacing"/>
        <w:numPr>
          <w:ilvl w:val="1"/>
          <w:numId w:val="4"/>
        </w:numPr>
      </w:pPr>
      <w:r>
        <w:t xml:space="preserve">Teressa indicated she </w:t>
      </w:r>
      <w:r w:rsidR="00245C1D">
        <w:t>will</w:t>
      </w:r>
      <w:r>
        <w:t xml:space="preserve"> run again for Vice Chair</w:t>
      </w:r>
    </w:p>
    <w:p w:rsidR="00CD1B8D" w:rsidP="00CD1B8D" w:rsidRDefault="00CD1B8D" w14:paraId="1BC78594" w14:textId="3DC2B0E2">
      <w:pPr>
        <w:pStyle w:val="NoSpacing"/>
        <w:numPr>
          <w:ilvl w:val="1"/>
          <w:numId w:val="4"/>
        </w:numPr>
      </w:pPr>
      <w:r>
        <w:t>Kris is coming off Nom Com and cannot run again</w:t>
      </w:r>
    </w:p>
    <w:p w:rsidR="00CD1B8D" w:rsidP="00CD1B8D" w:rsidRDefault="00CD1B8D" w14:paraId="71089DBF" w14:textId="06466E64">
      <w:pPr>
        <w:pStyle w:val="NoSpacing"/>
        <w:numPr>
          <w:ilvl w:val="2"/>
          <w:numId w:val="4"/>
        </w:numPr>
      </w:pPr>
      <w:r>
        <w:t>Was contacted by 1 individual with interest in Nom Com</w:t>
      </w:r>
    </w:p>
    <w:p w:rsidR="00E9547D" w:rsidP="00E9547D" w:rsidRDefault="00E9547D" w14:paraId="57059AF0" w14:textId="0F307D48">
      <w:pPr>
        <w:pStyle w:val="NoSpacing"/>
        <w:numPr>
          <w:ilvl w:val="0"/>
          <w:numId w:val="4"/>
        </w:numPr>
      </w:pPr>
      <w:r>
        <w:t>ELC follow up (Tricia)</w:t>
      </w:r>
    </w:p>
    <w:p w:rsidR="00E9547D" w:rsidP="00E9547D" w:rsidRDefault="00E9547D" w14:paraId="79753611" w14:textId="38B5A07A">
      <w:pPr>
        <w:pStyle w:val="NoSpacing"/>
        <w:numPr>
          <w:ilvl w:val="1"/>
          <w:numId w:val="4"/>
        </w:numPr>
        <w:rPr/>
      </w:pPr>
      <w:r w:rsidR="00E9547D">
        <w:rPr/>
        <w:t>Please send ideas for topics of ELC 2022 in Milwaukee</w:t>
      </w:r>
    </w:p>
    <w:p w:rsidR="00E9547D" w:rsidP="00E9547D" w:rsidRDefault="00E9547D" w14:paraId="5242DD31" w14:textId="22BBF0DD">
      <w:pPr>
        <w:pStyle w:val="NoSpacing"/>
        <w:numPr>
          <w:ilvl w:val="1"/>
          <w:numId w:val="4"/>
        </w:numPr>
      </w:pPr>
      <w:r>
        <w:t xml:space="preserve">We discussed a repository for teaching strategies at our ELC SIG business meeting, and a member brought up that ACAPT has developed </w:t>
      </w:r>
      <w:r w:rsidR="000614E1">
        <w:t xml:space="preserve">a </w:t>
      </w:r>
      <w:hyperlink w:history="1" r:id="rId8">
        <w:r w:rsidRPr="000614E1" w:rsidR="000614E1">
          <w:rPr>
            <w:rStyle w:val="Hyperlink"/>
          </w:rPr>
          <w:t>Repository for Innovative Teaching Strategies</w:t>
        </w:r>
      </w:hyperlink>
    </w:p>
    <w:p w:rsidR="000614E1" w:rsidP="000614E1" w:rsidRDefault="000614E1" w14:paraId="1DEF1551" w14:textId="4DB7473E">
      <w:pPr>
        <w:pStyle w:val="NoSpacing"/>
        <w:numPr>
          <w:ilvl w:val="2"/>
          <w:numId w:val="4"/>
        </w:numPr>
      </w:pPr>
      <w:r>
        <w:t xml:space="preserve">Considered sharing the link with our membership at </w:t>
      </w:r>
      <w:proofErr w:type="spellStart"/>
      <w:r>
        <w:t>SIGsortium</w:t>
      </w:r>
      <w:proofErr w:type="spellEnd"/>
    </w:p>
    <w:p w:rsidR="000614E1" w:rsidP="000614E1" w:rsidRDefault="000614E1" w14:paraId="0B34FA28" w14:textId="28F337C8">
      <w:pPr>
        <w:pStyle w:val="NoSpacing"/>
        <w:numPr>
          <w:ilvl w:val="2"/>
          <w:numId w:val="4"/>
        </w:numPr>
      </w:pPr>
      <w:r>
        <w:t>Discussed creating our own that would have some level of peer-review to ensure that the practices are grounded in learning sciences</w:t>
      </w:r>
    </w:p>
    <w:p w:rsidR="000614E1" w:rsidP="000614E1" w:rsidRDefault="000614E1" w14:paraId="3FF8B5E4" w14:textId="55807510">
      <w:pPr>
        <w:pStyle w:val="NoSpacing"/>
        <w:numPr>
          <w:ilvl w:val="2"/>
          <w:numId w:val="4"/>
        </w:numPr>
      </w:pPr>
      <w:r>
        <w:t>Sarah will follow up with Pam to clarify the ACAPT/Academy relationship</w:t>
      </w:r>
      <w:r w:rsidR="00245C1D">
        <w:t xml:space="preserve"> and any next steps</w:t>
      </w:r>
    </w:p>
    <w:p w:rsidR="000614E1" w:rsidP="000614E1" w:rsidRDefault="000614E1" w14:paraId="3F5D0688" w14:textId="3FE5476E">
      <w:pPr>
        <w:pStyle w:val="NoSpacing"/>
        <w:numPr>
          <w:ilvl w:val="0"/>
          <w:numId w:val="4"/>
        </w:numPr>
      </w:pPr>
      <w:r>
        <w:t>Education Research Network update (Teressa)</w:t>
      </w:r>
    </w:p>
    <w:p w:rsidR="000614E1" w:rsidP="000614E1" w:rsidRDefault="000614E1" w14:paraId="59F20C45" w14:textId="1E30D998">
      <w:pPr>
        <w:pStyle w:val="NoSpacing"/>
        <w:numPr>
          <w:ilvl w:val="1"/>
          <w:numId w:val="4"/>
        </w:numPr>
      </w:pPr>
      <w:r>
        <w:t>Time at CSM is designed to be a highlight of best educational programming at the entire conference</w:t>
      </w:r>
    </w:p>
    <w:p w:rsidR="000614E1" w:rsidP="000614E1" w:rsidRDefault="000614E1" w14:paraId="53185CA8" w14:textId="55EBF5B1">
      <w:pPr>
        <w:pStyle w:val="NoSpacing"/>
        <w:numPr>
          <w:ilvl w:val="1"/>
          <w:numId w:val="4"/>
        </w:numPr>
      </w:pPr>
      <w:r>
        <w:t>The intent was for sections/SIGs/subgroups to narrow down all abstracts at CSM to the highlight list</w:t>
      </w:r>
    </w:p>
    <w:p w:rsidR="000614E1" w:rsidP="000614E1" w:rsidRDefault="000614E1" w14:paraId="583D5EAB" w14:textId="768AE819">
      <w:pPr>
        <w:pStyle w:val="NoSpacing"/>
        <w:numPr>
          <w:ilvl w:val="2"/>
          <w:numId w:val="4"/>
        </w:numPr>
      </w:pPr>
      <w:r>
        <w:t>There has been no follow up to allow subgroups to make nominations</w:t>
      </w:r>
    </w:p>
    <w:p w:rsidR="00D4425F" w:rsidP="00D4425F" w:rsidRDefault="00D4425F" w14:paraId="49F6F5E7" w14:textId="6958D0CA">
      <w:pPr>
        <w:pStyle w:val="NoSpacing"/>
        <w:numPr>
          <w:ilvl w:val="1"/>
          <w:numId w:val="4"/>
        </w:numPr>
      </w:pPr>
      <w:r>
        <w:t>Sarah will let us know if she has any updates from the Ed Research Network</w:t>
      </w:r>
      <w:r w:rsidR="00245C1D">
        <w:t xml:space="preserve"> prior to CSM</w:t>
      </w:r>
    </w:p>
    <w:p w:rsidR="00F94CA0" w:rsidP="00245C1D" w:rsidRDefault="0079616B" w14:paraId="3F57C283" w14:textId="41412566">
      <w:pPr>
        <w:pStyle w:val="NoSpacing"/>
      </w:pPr>
      <w:bookmarkStart w:name="_GoBack" w:id="0"/>
      <w:bookmarkEnd w:id="0"/>
      <w:r>
        <w:t xml:space="preserve">Prepared by: Tricia Prokop </w:t>
      </w:r>
    </w:p>
    <w:sectPr w:rsidR="00F94C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888"/>
    <w:multiLevelType w:val="hybridMultilevel"/>
    <w:tmpl w:val="00341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BC6930"/>
    <w:multiLevelType w:val="hybridMultilevel"/>
    <w:tmpl w:val="25BE35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CD516A7"/>
    <w:multiLevelType w:val="hybridMultilevel"/>
    <w:tmpl w:val="5A4217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BA5A7D"/>
    <w:multiLevelType w:val="hybridMultilevel"/>
    <w:tmpl w:val="8062A2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6B"/>
    <w:rsid w:val="0001C6BA"/>
    <w:rsid w:val="000348B1"/>
    <w:rsid w:val="000467DB"/>
    <w:rsid w:val="00052A68"/>
    <w:rsid w:val="00057E5B"/>
    <w:rsid w:val="000614E1"/>
    <w:rsid w:val="0007072C"/>
    <w:rsid w:val="0007640B"/>
    <w:rsid w:val="000901BC"/>
    <w:rsid w:val="00091CA2"/>
    <w:rsid w:val="00093878"/>
    <w:rsid w:val="00093D5C"/>
    <w:rsid w:val="000A02EC"/>
    <w:rsid w:val="000A6E04"/>
    <w:rsid w:val="000C52D1"/>
    <w:rsid w:val="000C5572"/>
    <w:rsid w:val="000D0887"/>
    <w:rsid w:val="000D0FED"/>
    <w:rsid w:val="000D2DB0"/>
    <w:rsid w:val="00100BB8"/>
    <w:rsid w:val="001302F1"/>
    <w:rsid w:val="00143E81"/>
    <w:rsid w:val="00161B71"/>
    <w:rsid w:val="00166712"/>
    <w:rsid w:val="00171E60"/>
    <w:rsid w:val="00172346"/>
    <w:rsid w:val="001812ED"/>
    <w:rsid w:val="00195F33"/>
    <w:rsid w:val="001A6311"/>
    <w:rsid w:val="001E157E"/>
    <w:rsid w:val="001E586F"/>
    <w:rsid w:val="001F3B11"/>
    <w:rsid w:val="00202767"/>
    <w:rsid w:val="00244B59"/>
    <w:rsid w:val="00245C1D"/>
    <w:rsid w:val="00251489"/>
    <w:rsid w:val="002529C5"/>
    <w:rsid w:val="00287132"/>
    <w:rsid w:val="002A2D86"/>
    <w:rsid w:val="002B20AD"/>
    <w:rsid w:val="002D13C6"/>
    <w:rsid w:val="002E3330"/>
    <w:rsid w:val="00307D1E"/>
    <w:rsid w:val="00323A0B"/>
    <w:rsid w:val="0033520C"/>
    <w:rsid w:val="00353220"/>
    <w:rsid w:val="00363571"/>
    <w:rsid w:val="003662F2"/>
    <w:rsid w:val="00392D27"/>
    <w:rsid w:val="00394B5D"/>
    <w:rsid w:val="003A5C3E"/>
    <w:rsid w:val="003C0D10"/>
    <w:rsid w:val="003C447C"/>
    <w:rsid w:val="003C4750"/>
    <w:rsid w:val="003D2AD9"/>
    <w:rsid w:val="003D4C78"/>
    <w:rsid w:val="00404AE5"/>
    <w:rsid w:val="004350B2"/>
    <w:rsid w:val="00442498"/>
    <w:rsid w:val="00446DF9"/>
    <w:rsid w:val="0044750E"/>
    <w:rsid w:val="00452E9A"/>
    <w:rsid w:val="004618F4"/>
    <w:rsid w:val="00463DB9"/>
    <w:rsid w:val="00497C79"/>
    <w:rsid w:val="004A2779"/>
    <w:rsid w:val="004D2CE5"/>
    <w:rsid w:val="004F1B84"/>
    <w:rsid w:val="00500D6A"/>
    <w:rsid w:val="00501A31"/>
    <w:rsid w:val="00501EAC"/>
    <w:rsid w:val="00511DF2"/>
    <w:rsid w:val="00513C6E"/>
    <w:rsid w:val="00514305"/>
    <w:rsid w:val="005148A8"/>
    <w:rsid w:val="005206BF"/>
    <w:rsid w:val="00555819"/>
    <w:rsid w:val="005749F8"/>
    <w:rsid w:val="005858A5"/>
    <w:rsid w:val="005A6FAA"/>
    <w:rsid w:val="005B41B5"/>
    <w:rsid w:val="005C2479"/>
    <w:rsid w:val="005C6AD7"/>
    <w:rsid w:val="005D782A"/>
    <w:rsid w:val="00607700"/>
    <w:rsid w:val="00615EB1"/>
    <w:rsid w:val="006363C2"/>
    <w:rsid w:val="006724CE"/>
    <w:rsid w:val="00677663"/>
    <w:rsid w:val="00686C7A"/>
    <w:rsid w:val="006A3161"/>
    <w:rsid w:val="006B0468"/>
    <w:rsid w:val="006C455E"/>
    <w:rsid w:val="006D1B2E"/>
    <w:rsid w:val="006E52CF"/>
    <w:rsid w:val="006F598C"/>
    <w:rsid w:val="0071256A"/>
    <w:rsid w:val="00713E20"/>
    <w:rsid w:val="0072394C"/>
    <w:rsid w:val="0075769C"/>
    <w:rsid w:val="00757AD7"/>
    <w:rsid w:val="00772886"/>
    <w:rsid w:val="0078165B"/>
    <w:rsid w:val="0079616B"/>
    <w:rsid w:val="007A5008"/>
    <w:rsid w:val="007D3ED0"/>
    <w:rsid w:val="007D577B"/>
    <w:rsid w:val="007D5D98"/>
    <w:rsid w:val="0080298E"/>
    <w:rsid w:val="00803FF2"/>
    <w:rsid w:val="00807456"/>
    <w:rsid w:val="00812B24"/>
    <w:rsid w:val="008153B3"/>
    <w:rsid w:val="008178BF"/>
    <w:rsid w:val="0082647E"/>
    <w:rsid w:val="00826CFE"/>
    <w:rsid w:val="008309F7"/>
    <w:rsid w:val="00833167"/>
    <w:rsid w:val="00864316"/>
    <w:rsid w:val="00886D83"/>
    <w:rsid w:val="008950D0"/>
    <w:rsid w:val="008963A1"/>
    <w:rsid w:val="008972A5"/>
    <w:rsid w:val="008B15DC"/>
    <w:rsid w:val="008C561D"/>
    <w:rsid w:val="008D06A4"/>
    <w:rsid w:val="008D0BE9"/>
    <w:rsid w:val="008F2E54"/>
    <w:rsid w:val="0090201F"/>
    <w:rsid w:val="00933DB4"/>
    <w:rsid w:val="00935293"/>
    <w:rsid w:val="00986288"/>
    <w:rsid w:val="009C0788"/>
    <w:rsid w:val="009D060E"/>
    <w:rsid w:val="00A31377"/>
    <w:rsid w:val="00A332B3"/>
    <w:rsid w:val="00A33B7C"/>
    <w:rsid w:val="00A3436E"/>
    <w:rsid w:val="00A44057"/>
    <w:rsid w:val="00A450AD"/>
    <w:rsid w:val="00A97E2A"/>
    <w:rsid w:val="00AA094D"/>
    <w:rsid w:val="00AB0938"/>
    <w:rsid w:val="00AB1DAE"/>
    <w:rsid w:val="00AB60B8"/>
    <w:rsid w:val="00AC7B31"/>
    <w:rsid w:val="00AD5ACE"/>
    <w:rsid w:val="00AE5DCA"/>
    <w:rsid w:val="00B00A9A"/>
    <w:rsid w:val="00B13C8D"/>
    <w:rsid w:val="00B1445D"/>
    <w:rsid w:val="00B1695B"/>
    <w:rsid w:val="00B337EB"/>
    <w:rsid w:val="00B345D2"/>
    <w:rsid w:val="00B34B2A"/>
    <w:rsid w:val="00B3574C"/>
    <w:rsid w:val="00B4606C"/>
    <w:rsid w:val="00B51620"/>
    <w:rsid w:val="00B6674B"/>
    <w:rsid w:val="00B67051"/>
    <w:rsid w:val="00B6745B"/>
    <w:rsid w:val="00B71BBF"/>
    <w:rsid w:val="00B91147"/>
    <w:rsid w:val="00B96CBF"/>
    <w:rsid w:val="00B97AC2"/>
    <w:rsid w:val="00BA1220"/>
    <w:rsid w:val="00BA1A5B"/>
    <w:rsid w:val="00BA4B1E"/>
    <w:rsid w:val="00BA7144"/>
    <w:rsid w:val="00BF39BD"/>
    <w:rsid w:val="00BF746D"/>
    <w:rsid w:val="00C02FD0"/>
    <w:rsid w:val="00C21F04"/>
    <w:rsid w:val="00C407BE"/>
    <w:rsid w:val="00C43144"/>
    <w:rsid w:val="00C5555E"/>
    <w:rsid w:val="00C57FE7"/>
    <w:rsid w:val="00C92418"/>
    <w:rsid w:val="00CA75B9"/>
    <w:rsid w:val="00CB0E02"/>
    <w:rsid w:val="00CB5427"/>
    <w:rsid w:val="00CD1B8D"/>
    <w:rsid w:val="00CE6AD2"/>
    <w:rsid w:val="00CF18C2"/>
    <w:rsid w:val="00D02216"/>
    <w:rsid w:val="00D127B4"/>
    <w:rsid w:val="00D4425F"/>
    <w:rsid w:val="00D75688"/>
    <w:rsid w:val="00DA52E8"/>
    <w:rsid w:val="00DA6AF4"/>
    <w:rsid w:val="00DD4E9D"/>
    <w:rsid w:val="00DD55EB"/>
    <w:rsid w:val="00DD6D6E"/>
    <w:rsid w:val="00DE6A97"/>
    <w:rsid w:val="00DE725E"/>
    <w:rsid w:val="00DF39A1"/>
    <w:rsid w:val="00E06A92"/>
    <w:rsid w:val="00E44FF8"/>
    <w:rsid w:val="00E62831"/>
    <w:rsid w:val="00E76CC2"/>
    <w:rsid w:val="00E876E7"/>
    <w:rsid w:val="00E9547D"/>
    <w:rsid w:val="00E968BC"/>
    <w:rsid w:val="00ED5902"/>
    <w:rsid w:val="00EE1067"/>
    <w:rsid w:val="00EE4123"/>
    <w:rsid w:val="00EE448B"/>
    <w:rsid w:val="00EF043E"/>
    <w:rsid w:val="00EF0F17"/>
    <w:rsid w:val="00EF1C33"/>
    <w:rsid w:val="00F15B97"/>
    <w:rsid w:val="00F63A35"/>
    <w:rsid w:val="00F77E92"/>
    <w:rsid w:val="00F84C48"/>
    <w:rsid w:val="00F9116F"/>
    <w:rsid w:val="00F94CA0"/>
    <w:rsid w:val="00FA63D6"/>
    <w:rsid w:val="00FA7C11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D117"/>
  <w15:chartTrackingRefBased/>
  <w15:docId w15:val="{F60F95B4-AFE2-4A6D-8FE3-556FC560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9616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961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1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4E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45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capt.org/resources/curricula-development/Innovative-Teachin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437B8F1A1F44DA8A2FEA14CCB80A9" ma:contentTypeVersion="13" ma:contentTypeDescription="Create a new document." ma:contentTypeScope="" ma:versionID="ec9835e55017151582d9e48a5f0c3604">
  <xsd:schema xmlns:xsd="http://www.w3.org/2001/XMLSchema" xmlns:xs="http://www.w3.org/2001/XMLSchema" xmlns:p="http://schemas.microsoft.com/office/2006/metadata/properties" xmlns:ns3="afa002f6-1a01-4237-8b87-049f35f0c919" xmlns:ns4="0c2fc568-53a9-4546-9850-53026878b3a5" targetNamespace="http://schemas.microsoft.com/office/2006/metadata/properties" ma:root="true" ma:fieldsID="d7a069028da2ba1143057db1f8f8e38c" ns3:_="" ns4:_="">
    <xsd:import namespace="afa002f6-1a01-4237-8b87-049f35f0c919"/>
    <xsd:import namespace="0c2fc568-53a9-4546-9850-53026878b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02f6-1a01-4237-8b87-049f35f0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c568-53a9-4546-9850-53026878b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6CDBF-DB3F-4B1D-B431-CA1BB6737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002f6-1a01-4237-8b87-049f35f0c919"/>
    <ds:schemaRef ds:uri="0c2fc568-53a9-4546-9850-53026878b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578D0-55CA-4285-8D8A-8D17BED2E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E0BD2-C672-4A85-8AB8-7B02A0B3FC8E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afa002f6-1a01-4237-8b87-049f35f0c91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2fc568-53a9-4546-9850-53026878b3a5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Tricia Rogers Prokop</dc:creator>
  <keywords/>
  <dc:description/>
  <lastModifiedBy>Tricia Rogers Prokop</lastModifiedBy>
  <revision>4</revision>
  <dcterms:created xsi:type="dcterms:W3CDTF">2021-12-02T16:58:00.0000000Z</dcterms:created>
  <dcterms:modified xsi:type="dcterms:W3CDTF">2022-08-19T17:08:52.0189334Z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0x010100142437B8F1A1F44DA8A2FEA14CCB80A9</vt:lpwstr>
  </property>
</Properties>
</file>