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3E7" w:rsidRPr="00266623" w:rsidRDefault="00266623" w:rsidP="00266623">
      <w:pPr>
        <w:jc w:val="center"/>
        <w:rPr>
          <w:b/>
          <w:sz w:val="28"/>
          <w:lang w:val="en-GB"/>
        </w:rPr>
      </w:pPr>
      <w:r w:rsidRPr="00266623">
        <w:rPr>
          <w:rFonts w:ascii="Times New Roman" w:hAnsi="Times New Roman"/>
          <w:b/>
          <w:sz w:val="28"/>
        </w:rPr>
        <w:t xml:space="preserve">Strategies to </w:t>
      </w:r>
      <w:r w:rsidR="00375992">
        <w:rPr>
          <w:rFonts w:ascii="Times New Roman" w:hAnsi="Times New Roman"/>
          <w:b/>
          <w:sz w:val="28"/>
        </w:rPr>
        <w:t>S</w:t>
      </w:r>
      <w:r w:rsidR="007D069A">
        <w:rPr>
          <w:rFonts w:ascii="Times New Roman" w:hAnsi="Times New Roman"/>
          <w:b/>
          <w:sz w:val="28"/>
        </w:rPr>
        <w:t>upport PTA Educators</w:t>
      </w:r>
    </w:p>
    <w:p w:rsidR="00F65A1B" w:rsidRDefault="00F65A1B">
      <w:pPr>
        <w:rPr>
          <w:b/>
          <w:lang w:val="en-GB"/>
        </w:rPr>
      </w:pPr>
    </w:p>
    <w:p w:rsidR="0096303B" w:rsidRDefault="0096303B">
      <w:pPr>
        <w:rPr>
          <w:rFonts w:ascii="Calibri" w:hAnsi="Calibri"/>
          <w:b/>
          <w:sz w:val="22"/>
          <w:szCs w:val="21"/>
        </w:rPr>
      </w:pPr>
    </w:p>
    <w:p w:rsidR="007847DF" w:rsidRDefault="0096303B">
      <w:pPr>
        <w:rPr>
          <w:rFonts w:ascii="Calibri" w:hAnsi="Calibri"/>
          <w:b/>
          <w:sz w:val="22"/>
          <w:szCs w:val="21"/>
        </w:rPr>
      </w:pPr>
      <w:r>
        <w:rPr>
          <w:rFonts w:ascii="Calibri" w:hAnsi="Calibri"/>
          <w:b/>
          <w:sz w:val="22"/>
          <w:szCs w:val="21"/>
        </w:rPr>
        <w:t>I. PTAESIG Purpose – Recommend the following revision be approved at CSM 2016</w:t>
      </w:r>
    </w:p>
    <w:p w:rsidR="0096303B" w:rsidRDefault="0096303B">
      <w:pPr>
        <w:rPr>
          <w:rFonts w:ascii="Calibri" w:hAnsi="Calibri"/>
          <w:b/>
          <w:sz w:val="22"/>
          <w:szCs w:val="21"/>
        </w:rPr>
      </w:pPr>
    </w:p>
    <w:p w:rsidR="0096303B" w:rsidRPr="0096303B" w:rsidRDefault="0096303B" w:rsidP="0096303B">
      <w:pPr>
        <w:ind w:left="720"/>
        <w:rPr>
          <w:sz w:val="22"/>
        </w:rPr>
      </w:pPr>
      <w:r w:rsidRPr="0096303B">
        <w:rPr>
          <w:sz w:val="22"/>
        </w:rPr>
        <w:t>The PTA Educators SIG serves as the advocate and expert resource for the education and role of the PTA. Members provide leadership, mentorship and expertise in teaching and learning to support all persons concerned with education that ensures Physical Therapist Assistants are prepared for contemporary practice.</w:t>
      </w:r>
    </w:p>
    <w:p w:rsidR="0096303B" w:rsidRDefault="0096303B">
      <w:pPr>
        <w:rPr>
          <w:rFonts w:ascii="Calibri" w:hAnsi="Calibri"/>
          <w:b/>
          <w:sz w:val="22"/>
          <w:szCs w:val="21"/>
        </w:rPr>
      </w:pPr>
    </w:p>
    <w:p w:rsidR="0096303B" w:rsidRDefault="0096303B">
      <w:pPr>
        <w:rPr>
          <w:rFonts w:ascii="Calibri" w:hAnsi="Calibri"/>
          <w:b/>
          <w:sz w:val="22"/>
          <w:szCs w:val="21"/>
        </w:rPr>
      </w:pPr>
    </w:p>
    <w:p w:rsidR="00616248" w:rsidRDefault="0096303B" w:rsidP="00616248">
      <w:pPr>
        <w:pStyle w:val="PlainText"/>
      </w:pPr>
      <w:r>
        <w:rPr>
          <w:b/>
        </w:rPr>
        <w:t xml:space="preserve">II. </w:t>
      </w:r>
      <w:r w:rsidR="00616248" w:rsidRPr="00616248">
        <w:rPr>
          <w:b/>
        </w:rPr>
        <w:t>Curriculum</w:t>
      </w:r>
      <w:r w:rsidR="00616248">
        <w:t xml:space="preserve">-  </w:t>
      </w:r>
    </w:p>
    <w:p w:rsidR="00616248" w:rsidRDefault="00616248" w:rsidP="00616248">
      <w:pPr>
        <w:pStyle w:val="PlainText"/>
        <w:ind w:firstLine="720"/>
      </w:pPr>
      <w:proofErr w:type="gramStart"/>
      <w:r>
        <w:t>1)Support</w:t>
      </w:r>
      <w:proofErr w:type="gramEnd"/>
      <w:r>
        <w:t xml:space="preserve"> the PTA curriculum with evidence based practice</w:t>
      </w:r>
    </w:p>
    <w:p w:rsidR="00616248" w:rsidRDefault="00616248" w:rsidP="00616248">
      <w:pPr>
        <w:pStyle w:val="PlainText"/>
        <w:ind w:firstLine="720"/>
      </w:pPr>
      <w:r>
        <w:t>2) Design opportunities to facilitate the PT/PTA relationship</w:t>
      </w:r>
    </w:p>
    <w:p w:rsidR="00616248" w:rsidRDefault="00616248" w:rsidP="00616248">
      <w:pPr>
        <w:pStyle w:val="PlainText"/>
      </w:pPr>
    </w:p>
    <w:p w:rsidR="00616248" w:rsidRDefault="00616248" w:rsidP="00616248">
      <w:pPr>
        <w:pStyle w:val="PlainText"/>
      </w:pPr>
    </w:p>
    <w:p w:rsidR="00616248" w:rsidRDefault="00616248" w:rsidP="00616248">
      <w:pPr>
        <w:pStyle w:val="PlainText"/>
      </w:pPr>
    </w:p>
    <w:p w:rsidR="00616248" w:rsidRDefault="0096303B" w:rsidP="00616248">
      <w:pPr>
        <w:pStyle w:val="PlainText"/>
        <w:rPr>
          <w:b/>
        </w:rPr>
      </w:pPr>
      <w:r>
        <w:rPr>
          <w:b/>
        </w:rPr>
        <w:t xml:space="preserve">III. </w:t>
      </w:r>
      <w:r w:rsidR="00616248" w:rsidRPr="00616248">
        <w:rPr>
          <w:b/>
        </w:rPr>
        <w:t>PTA Career Development-</w:t>
      </w:r>
    </w:p>
    <w:p w:rsidR="00375992" w:rsidRDefault="00616248" w:rsidP="00375992">
      <w:pPr>
        <w:pStyle w:val="PlainText"/>
        <w:numPr>
          <w:ilvl w:val="0"/>
          <w:numId w:val="2"/>
        </w:numPr>
      </w:pPr>
      <w:r>
        <w:t xml:space="preserve">To be a resource for the APTA </w:t>
      </w:r>
    </w:p>
    <w:p w:rsidR="00375992" w:rsidRDefault="00375992" w:rsidP="00375992">
      <w:pPr>
        <w:pStyle w:val="PlainText"/>
        <w:numPr>
          <w:ilvl w:val="1"/>
          <w:numId w:val="2"/>
        </w:numPr>
      </w:pPr>
      <w:r>
        <w:t>Development of PTA advancement opportu</w:t>
      </w:r>
      <w:bookmarkStart w:id="0" w:name="_GoBack"/>
      <w:bookmarkEnd w:id="0"/>
      <w:r>
        <w:t>nities</w:t>
      </w:r>
    </w:p>
    <w:p w:rsidR="00616248" w:rsidRDefault="00375992" w:rsidP="00375992">
      <w:pPr>
        <w:pStyle w:val="PlainText"/>
        <w:numPr>
          <w:ilvl w:val="1"/>
          <w:numId w:val="2"/>
        </w:numPr>
      </w:pPr>
      <w:r>
        <w:t>Development of post-entry level degrees</w:t>
      </w:r>
    </w:p>
    <w:p w:rsidR="00616248" w:rsidRDefault="00616248" w:rsidP="00616248">
      <w:pPr>
        <w:pStyle w:val="PlainText"/>
      </w:pPr>
    </w:p>
    <w:p w:rsidR="00375992" w:rsidRDefault="00375992" w:rsidP="00616248">
      <w:pPr>
        <w:pStyle w:val="PlainText"/>
        <w:rPr>
          <w:b/>
        </w:rPr>
      </w:pPr>
    </w:p>
    <w:p w:rsidR="00616248" w:rsidRDefault="0096303B" w:rsidP="00616248">
      <w:pPr>
        <w:pStyle w:val="PlainText"/>
      </w:pPr>
      <w:r>
        <w:rPr>
          <w:b/>
        </w:rPr>
        <w:t xml:space="preserve">IV. </w:t>
      </w:r>
      <w:r w:rsidR="00616248" w:rsidRPr="00616248">
        <w:rPr>
          <w:b/>
        </w:rPr>
        <w:t>PTA Faculty Mentoring and Collaboration</w:t>
      </w:r>
      <w:r w:rsidR="00616248">
        <w:t xml:space="preserve"> </w:t>
      </w:r>
    </w:p>
    <w:p w:rsidR="00616248" w:rsidRDefault="00616248" w:rsidP="00375992">
      <w:pPr>
        <w:pStyle w:val="PlainText"/>
        <w:numPr>
          <w:ilvl w:val="0"/>
          <w:numId w:val="3"/>
        </w:numPr>
      </w:pPr>
      <w:r>
        <w:t xml:space="preserve">Develop the framework to facilitate the exchange of ideas and information </w:t>
      </w:r>
      <w:r w:rsidR="00375992">
        <w:t>be</w:t>
      </w:r>
      <w:r>
        <w:t>tween PTA educators</w:t>
      </w:r>
      <w:r w:rsidR="00375992">
        <w:t>.</w:t>
      </w:r>
    </w:p>
    <w:p w:rsidR="00616248" w:rsidRDefault="00616248" w:rsidP="00616248">
      <w:pPr>
        <w:pStyle w:val="PlainText"/>
      </w:pPr>
    </w:p>
    <w:p w:rsidR="00616248" w:rsidRDefault="00616248" w:rsidP="00616248">
      <w:pPr>
        <w:pStyle w:val="PlainText"/>
      </w:pPr>
    </w:p>
    <w:p w:rsidR="00616248" w:rsidRDefault="00616248" w:rsidP="00616248">
      <w:pPr>
        <w:pStyle w:val="PlainText"/>
      </w:pPr>
    </w:p>
    <w:p w:rsidR="00616248" w:rsidRDefault="00616248" w:rsidP="00616248">
      <w:pPr>
        <w:pStyle w:val="PlainText"/>
      </w:pPr>
    </w:p>
    <w:p w:rsidR="004C53E7" w:rsidRDefault="004C53E7" w:rsidP="00616248">
      <w:pPr>
        <w:rPr>
          <w:lang w:val="en-GB"/>
        </w:rPr>
      </w:pPr>
    </w:p>
    <w:p w:rsidR="000812E8" w:rsidRDefault="000812E8" w:rsidP="00616248">
      <w:pPr>
        <w:rPr>
          <w:lang w:val="en-GB"/>
        </w:rPr>
      </w:pPr>
    </w:p>
    <w:p w:rsidR="000812E8" w:rsidRDefault="000812E8" w:rsidP="00616248">
      <w:pPr>
        <w:rPr>
          <w:lang w:val="en-GB"/>
        </w:rPr>
      </w:pPr>
    </w:p>
    <w:p w:rsidR="000812E8" w:rsidRDefault="000812E8" w:rsidP="00616248">
      <w:pPr>
        <w:rPr>
          <w:lang w:val="en-GB"/>
        </w:rPr>
      </w:pPr>
    </w:p>
    <w:p w:rsidR="000812E8" w:rsidRDefault="000812E8" w:rsidP="00616248">
      <w:pPr>
        <w:rPr>
          <w:lang w:val="en-GB"/>
        </w:rPr>
      </w:pPr>
    </w:p>
    <w:p w:rsidR="000812E8" w:rsidRDefault="000812E8" w:rsidP="00616248">
      <w:pPr>
        <w:rPr>
          <w:lang w:val="en-GB"/>
        </w:rPr>
      </w:pPr>
    </w:p>
    <w:p w:rsidR="000812E8" w:rsidRDefault="000812E8" w:rsidP="00616248">
      <w:pPr>
        <w:rPr>
          <w:lang w:val="en-GB"/>
        </w:rPr>
      </w:pPr>
    </w:p>
    <w:p w:rsidR="000812E8" w:rsidRDefault="000812E8" w:rsidP="00616248">
      <w:pPr>
        <w:rPr>
          <w:lang w:val="en-GB"/>
        </w:rPr>
      </w:pPr>
    </w:p>
    <w:p w:rsidR="000812E8" w:rsidRDefault="000812E8" w:rsidP="00616248">
      <w:pPr>
        <w:rPr>
          <w:lang w:val="en-GB"/>
        </w:rPr>
      </w:pPr>
    </w:p>
    <w:p w:rsidR="000812E8" w:rsidRDefault="000812E8" w:rsidP="00616248">
      <w:pPr>
        <w:rPr>
          <w:lang w:val="en-GB"/>
        </w:rPr>
      </w:pPr>
    </w:p>
    <w:p w:rsidR="000812E8" w:rsidRDefault="000812E8" w:rsidP="00616248">
      <w:pPr>
        <w:rPr>
          <w:lang w:val="en-GB"/>
        </w:rPr>
      </w:pPr>
    </w:p>
    <w:p w:rsidR="000812E8" w:rsidRDefault="000812E8" w:rsidP="00616248">
      <w:pPr>
        <w:rPr>
          <w:lang w:val="en-GB"/>
        </w:rPr>
      </w:pPr>
    </w:p>
    <w:p w:rsidR="000812E8" w:rsidRDefault="000812E8" w:rsidP="00616248">
      <w:pPr>
        <w:rPr>
          <w:lang w:val="en-GB"/>
        </w:rPr>
      </w:pPr>
    </w:p>
    <w:p w:rsidR="000812E8" w:rsidRDefault="000812E8" w:rsidP="00616248">
      <w:pPr>
        <w:rPr>
          <w:lang w:val="en-GB"/>
        </w:rPr>
      </w:pPr>
    </w:p>
    <w:p w:rsidR="000812E8" w:rsidRDefault="000812E8" w:rsidP="00616248">
      <w:pPr>
        <w:rPr>
          <w:lang w:val="en-GB"/>
        </w:rPr>
      </w:pPr>
    </w:p>
    <w:p w:rsidR="000812E8" w:rsidRDefault="000812E8" w:rsidP="00616248">
      <w:pPr>
        <w:rPr>
          <w:lang w:val="en-GB"/>
        </w:rPr>
      </w:pPr>
    </w:p>
    <w:p w:rsidR="000812E8" w:rsidRDefault="000812E8" w:rsidP="00616248">
      <w:pPr>
        <w:rPr>
          <w:lang w:val="en-GB"/>
        </w:rPr>
      </w:pPr>
    </w:p>
    <w:p w:rsidR="000812E8" w:rsidRDefault="000812E8" w:rsidP="00616248">
      <w:pPr>
        <w:rPr>
          <w:lang w:val="en-GB"/>
        </w:rPr>
      </w:pPr>
    </w:p>
    <w:p w:rsidR="000812E8" w:rsidRDefault="000812E8" w:rsidP="00616248">
      <w:pPr>
        <w:rPr>
          <w:lang w:val="en-GB"/>
        </w:rPr>
      </w:pPr>
      <w:r>
        <w:rPr>
          <w:lang w:val="en-GB"/>
        </w:rPr>
        <w:t>Developed at ELC</w:t>
      </w:r>
      <w:r w:rsidR="0096303B">
        <w:rPr>
          <w:lang w:val="en-GB"/>
        </w:rPr>
        <w:t xml:space="preserve"> 2015 Strategic Planning Session</w:t>
      </w:r>
    </w:p>
    <w:sectPr w:rsidR="000812E8">
      <w:pgSz w:w="11900" w:h="16840"/>
      <w:pgMar w:top="1440" w:right="1800" w:bottom="1440" w:left="1800" w:header="708" w:footer="708" w:gutter="0"/>
      <w:cols w:sep="1"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26161"/>
    <w:multiLevelType w:val="hybridMultilevel"/>
    <w:tmpl w:val="06B00C00"/>
    <w:lvl w:ilvl="0" w:tplc="511294B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5EB460E"/>
    <w:multiLevelType w:val="hybridMultilevel"/>
    <w:tmpl w:val="B7D6065C"/>
    <w:lvl w:ilvl="0" w:tplc="6AB038BA">
      <w:start w:val="1"/>
      <w:numFmt w:val="upperLetter"/>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F0E0BC7"/>
    <w:multiLevelType w:val="hybridMultilevel"/>
    <w:tmpl w:val="4240EDA2"/>
    <w:lvl w:ilvl="0" w:tplc="02665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DC"/>
    <w:rsid w:val="00041099"/>
    <w:rsid w:val="000812E8"/>
    <w:rsid w:val="001E5D8E"/>
    <w:rsid w:val="00266623"/>
    <w:rsid w:val="00375992"/>
    <w:rsid w:val="004C53E7"/>
    <w:rsid w:val="00616248"/>
    <w:rsid w:val="007847DF"/>
    <w:rsid w:val="007D069A"/>
    <w:rsid w:val="008158DC"/>
    <w:rsid w:val="0096303B"/>
    <w:rsid w:val="00F65A1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16248"/>
    <w:rPr>
      <w:rFonts w:ascii="Calibri" w:hAnsi="Calibri"/>
      <w:sz w:val="22"/>
      <w:szCs w:val="21"/>
    </w:rPr>
  </w:style>
  <w:style w:type="character" w:customStyle="1" w:styleId="PlainTextChar">
    <w:name w:val="Plain Text Char"/>
    <w:basedOn w:val="DefaultParagraphFont"/>
    <w:link w:val="PlainText"/>
    <w:uiPriority w:val="99"/>
    <w:semiHidden/>
    <w:rsid w:val="00616248"/>
    <w:rPr>
      <w:rFonts w:ascii="Calibri" w:hAnsi="Calibri"/>
      <w:sz w:val="22"/>
      <w:szCs w:val="21"/>
    </w:rPr>
  </w:style>
  <w:style w:type="paragraph" w:styleId="ListParagraph">
    <w:name w:val="List Paragraph"/>
    <w:basedOn w:val="Normal"/>
    <w:uiPriority w:val="34"/>
    <w:qFormat/>
    <w:rsid w:val="00F65A1B"/>
    <w:pPr>
      <w:ind w:left="720"/>
    </w:pPr>
    <w:rPr>
      <w:rFonts w:ascii="Calibr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16248"/>
    <w:rPr>
      <w:rFonts w:ascii="Calibri" w:hAnsi="Calibri"/>
      <w:sz w:val="22"/>
      <w:szCs w:val="21"/>
    </w:rPr>
  </w:style>
  <w:style w:type="character" w:customStyle="1" w:styleId="PlainTextChar">
    <w:name w:val="Plain Text Char"/>
    <w:basedOn w:val="DefaultParagraphFont"/>
    <w:link w:val="PlainText"/>
    <w:uiPriority w:val="99"/>
    <w:semiHidden/>
    <w:rsid w:val="00616248"/>
    <w:rPr>
      <w:rFonts w:ascii="Calibri" w:hAnsi="Calibri"/>
      <w:sz w:val="22"/>
      <w:szCs w:val="21"/>
    </w:rPr>
  </w:style>
  <w:style w:type="paragraph" w:styleId="ListParagraph">
    <w:name w:val="List Paragraph"/>
    <w:basedOn w:val="Normal"/>
    <w:uiPriority w:val="34"/>
    <w:qFormat/>
    <w:rsid w:val="00F65A1B"/>
    <w:pPr>
      <w:ind w:left="720"/>
    </w:pPr>
    <w:rPr>
      <w:rFonts w:ascii="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443275">
      <w:bodyDiv w:val="1"/>
      <w:marLeft w:val="0"/>
      <w:marRight w:val="0"/>
      <w:marTop w:val="0"/>
      <w:marBottom w:val="0"/>
      <w:divBdr>
        <w:top w:val="none" w:sz="0" w:space="0" w:color="auto"/>
        <w:left w:val="none" w:sz="0" w:space="0" w:color="auto"/>
        <w:bottom w:val="none" w:sz="0" w:space="0" w:color="auto"/>
        <w:right w:val="none" w:sz="0" w:space="0" w:color="auto"/>
      </w:divBdr>
    </w:div>
    <w:div w:id="18837866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Krogmann, Monica</dc:creator>
  <cp:lastModifiedBy>Windows User</cp:lastModifiedBy>
  <cp:revision>5</cp:revision>
  <dcterms:created xsi:type="dcterms:W3CDTF">2015-10-21T20:58:00Z</dcterms:created>
  <dcterms:modified xsi:type="dcterms:W3CDTF">2015-10-21T21:09:00Z</dcterms:modified>
</cp:coreProperties>
</file>