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0" w:type="dxa"/>
        <w:tblLook w:val="0600" w:firstRow="0" w:lastRow="0" w:firstColumn="0" w:lastColumn="0" w:noHBand="1" w:noVBand="1"/>
      </w:tblPr>
      <w:tblGrid>
        <w:gridCol w:w="432"/>
        <w:gridCol w:w="6048"/>
        <w:gridCol w:w="3680"/>
      </w:tblGrid>
      <w:tr w:rsidR="00B36FFE" w:rsidRPr="00654802" w14:paraId="25C5D2B4" w14:textId="77777777" w:rsidTr="00AF45E0">
        <w:tc>
          <w:tcPr>
            <w:tcW w:w="432" w:type="dxa"/>
            <w:vAlign w:val="bottom"/>
          </w:tcPr>
          <w:p w14:paraId="776BF82F" w14:textId="77777777" w:rsidR="00654802" w:rsidRPr="00654802" w:rsidRDefault="00654802" w:rsidP="00AA6EC0">
            <w:pPr>
              <w:pStyle w:val="Header"/>
              <w:rPr>
                <w:color w:val="000000" w:themeColor="text1"/>
              </w:rPr>
            </w:pPr>
            <w:r w:rsidRPr="00654802">
              <w:rPr>
                <w:noProof/>
                <w:color w:val="000000" w:themeColor="text1"/>
              </w:rPr>
              <w:drawing>
                <wp:inline distT="0" distB="0" distL="0" distR="0" wp14:anchorId="374321AE" wp14:editId="256FE3E8">
                  <wp:extent cx="137160" cy="137160"/>
                  <wp:effectExtent l="0" t="0" r="0" b="0"/>
                  <wp:docPr id="8" name="Graphic 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041D0FF3" w14:textId="58C37628" w:rsidR="00654802" w:rsidRPr="002E17C0" w:rsidRDefault="00A32E33" w:rsidP="00654802">
            <w:pPr>
              <w:pStyle w:val="Header"/>
              <w:rPr>
                <w:color w:val="000000" w:themeColor="text1"/>
                <w:sz w:val="24"/>
              </w:rPr>
            </w:pPr>
            <w:sdt>
              <w:sdtPr>
                <w:rPr>
                  <w:rStyle w:val="Strong"/>
                  <w:color w:val="000000" w:themeColor="text1"/>
                  <w:sz w:val="24"/>
                </w:rPr>
                <w:id w:val="114646412"/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654802" w:rsidRPr="002E17C0">
                  <w:rPr>
                    <w:rStyle w:val="Strong"/>
                    <w:color w:val="000000" w:themeColor="text1"/>
                    <w:sz w:val="24"/>
                  </w:rPr>
                  <w:t>Location:</w:t>
                </w:r>
              </w:sdtContent>
            </w:sdt>
            <w:r w:rsidR="00654802" w:rsidRPr="002E17C0">
              <w:rPr>
                <w:color w:val="000000" w:themeColor="text1"/>
                <w:sz w:val="24"/>
              </w:rPr>
              <w:t xml:space="preserve"> Conference Call</w:t>
            </w:r>
            <w:r w:rsidR="00B36FFE">
              <w:rPr>
                <w:color w:val="000000" w:themeColor="text1"/>
                <w:sz w:val="24"/>
              </w:rPr>
              <w:t xml:space="preserve">  (712) 432-3496,  ID#: 280300</w:t>
            </w:r>
          </w:p>
        </w:tc>
        <w:tc>
          <w:tcPr>
            <w:tcW w:w="3680" w:type="dxa"/>
          </w:tcPr>
          <w:p w14:paraId="69F98DE7" w14:textId="77777777" w:rsidR="00654802" w:rsidRPr="00654802" w:rsidRDefault="00654802" w:rsidP="00AA6EC0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  <w:tr w:rsidR="00B36FFE" w:rsidRPr="00654802" w14:paraId="64B4C53C" w14:textId="77777777" w:rsidTr="00AF45E0">
        <w:tc>
          <w:tcPr>
            <w:tcW w:w="432" w:type="dxa"/>
            <w:vAlign w:val="bottom"/>
          </w:tcPr>
          <w:p w14:paraId="3130F991" w14:textId="77777777" w:rsidR="00654802" w:rsidRPr="00654802" w:rsidRDefault="00654802" w:rsidP="00AA6EC0">
            <w:pPr>
              <w:pStyle w:val="Header"/>
              <w:rPr>
                <w:color w:val="000000" w:themeColor="text1"/>
              </w:rPr>
            </w:pPr>
            <w:r w:rsidRPr="00654802">
              <w:rPr>
                <w:noProof/>
                <w:color w:val="000000" w:themeColor="text1"/>
              </w:rPr>
              <w:drawing>
                <wp:inline distT="0" distB="0" distL="0" distR="0" wp14:anchorId="50871100" wp14:editId="68A3FF0B">
                  <wp:extent cx="137160" cy="137160"/>
                  <wp:effectExtent l="0" t="0" r="0" b="0"/>
                  <wp:docPr id="14" name="Graphic 14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3EE2EFAA" w14:textId="77777777" w:rsidR="00654802" w:rsidRPr="002E17C0" w:rsidRDefault="00A32E33" w:rsidP="00654802">
            <w:pPr>
              <w:pStyle w:val="Header"/>
              <w:rPr>
                <w:color w:val="000000" w:themeColor="text1"/>
                <w:sz w:val="24"/>
              </w:rPr>
            </w:pPr>
            <w:sdt>
              <w:sdtPr>
                <w:rPr>
                  <w:rStyle w:val="Strong"/>
                  <w:color w:val="000000" w:themeColor="text1"/>
                  <w:sz w:val="24"/>
                </w:rPr>
                <w:id w:val="-720747057"/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654802" w:rsidRPr="002E17C0">
                  <w:rPr>
                    <w:rStyle w:val="Strong"/>
                    <w:color w:val="000000" w:themeColor="text1"/>
                    <w:sz w:val="24"/>
                  </w:rPr>
                  <w:t>Date:</w:t>
                </w:r>
              </w:sdtContent>
            </w:sdt>
            <w:r w:rsidR="00654802" w:rsidRPr="002E17C0">
              <w:rPr>
                <w:color w:val="000000" w:themeColor="text1"/>
                <w:sz w:val="24"/>
              </w:rPr>
              <w:t xml:space="preserve"> 8/23/19</w:t>
            </w:r>
          </w:p>
        </w:tc>
        <w:tc>
          <w:tcPr>
            <w:tcW w:w="3680" w:type="dxa"/>
          </w:tcPr>
          <w:p w14:paraId="23112B3F" w14:textId="77777777" w:rsidR="00654802" w:rsidRPr="00654802" w:rsidRDefault="00654802" w:rsidP="00AA6EC0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  <w:tr w:rsidR="00B36FFE" w:rsidRPr="00654802" w14:paraId="0A5740DA" w14:textId="77777777" w:rsidTr="00AF45E0">
        <w:tc>
          <w:tcPr>
            <w:tcW w:w="432" w:type="dxa"/>
            <w:vAlign w:val="bottom"/>
          </w:tcPr>
          <w:p w14:paraId="05FF753A" w14:textId="77777777" w:rsidR="00654802" w:rsidRPr="00654802" w:rsidRDefault="00654802" w:rsidP="00AA6EC0">
            <w:pPr>
              <w:pStyle w:val="Header"/>
              <w:rPr>
                <w:color w:val="000000" w:themeColor="text1"/>
              </w:rPr>
            </w:pPr>
            <w:r w:rsidRPr="00654802">
              <w:rPr>
                <w:noProof/>
                <w:color w:val="000000" w:themeColor="text1"/>
              </w:rPr>
              <w:drawing>
                <wp:inline distT="0" distB="0" distL="0" distR="0" wp14:anchorId="767C4539" wp14:editId="1878A20E">
                  <wp:extent cx="137160" cy="137160"/>
                  <wp:effectExtent l="0" t="0" r="0" b="0"/>
                  <wp:docPr id="16" name="Graphic 16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3440F129" w14:textId="5193C50D" w:rsidR="00654802" w:rsidRPr="002E17C0" w:rsidRDefault="00A32E33" w:rsidP="00654802">
            <w:pPr>
              <w:pStyle w:val="Header"/>
              <w:rPr>
                <w:color w:val="000000" w:themeColor="text1"/>
                <w:sz w:val="24"/>
              </w:rPr>
            </w:pPr>
            <w:sdt>
              <w:sdtPr>
                <w:rPr>
                  <w:rStyle w:val="Strong"/>
                  <w:color w:val="000000" w:themeColor="text1"/>
                  <w:sz w:val="24"/>
                </w:rPr>
                <w:id w:val="-636263335"/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654802" w:rsidRPr="002E17C0">
                  <w:rPr>
                    <w:rStyle w:val="Strong"/>
                    <w:color w:val="000000" w:themeColor="text1"/>
                    <w:sz w:val="24"/>
                  </w:rPr>
                  <w:t>Time:</w:t>
                </w:r>
              </w:sdtContent>
            </w:sdt>
            <w:r w:rsidR="00654802" w:rsidRPr="002E17C0">
              <w:rPr>
                <w:color w:val="000000" w:themeColor="text1"/>
                <w:sz w:val="24"/>
              </w:rPr>
              <w:t xml:space="preserve"> 10am</w:t>
            </w:r>
            <w:r w:rsidR="00696AAB">
              <w:rPr>
                <w:color w:val="000000" w:themeColor="text1"/>
                <w:sz w:val="24"/>
              </w:rPr>
              <w:t xml:space="preserve"> ET</w:t>
            </w:r>
          </w:p>
        </w:tc>
        <w:tc>
          <w:tcPr>
            <w:tcW w:w="3680" w:type="dxa"/>
          </w:tcPr>
          <w:p w14:paraId="3A70897D" w14:textId="77777777" w:rsidR="00654802" w:rsidRPr="00654802" w:rsidRDefault="00654802" w:rsidP="00AA6EC0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</w:tbl>
    <w:p w14:paraId="505FA6C3" w14:textId="77777777" w:rsidR="00654802" w:rsidRPr="00F4298D" w:rsidRDefault="00654802">
      <w:pPr>
        <w:rPr>
          <w:b/>
        </w:rPr>
      </w:pPr>
    </w:p>
    <w:p w14:paraId="008D7031" w14:textId="0A7B08C4" w:rsidR="00654802" w:rsidRPr="002D70DF" w:rsidRDefault="002E17C0" w:rsidP="002D70DF">
      <w:pPr>
        <w:pStyle w:val="ListParagraph"/>
        <w:numPr>
          <w:ilvl w:val="0"/>
          <w:numId w:val="5"/>
        </w:numPr>
        <w:rPr>
          <w:b/>
        </w:rPr>
      </w:pPr>
      <w:r w:rsidRPr="002D70DF">
        <w:rPr>
          <w:b/>
        </w:rPr>
        <w:t>Call to Order</w:t>
      </w:r>
    </w:p>
    <w:p w14:paraId="7D24DE8F" w14:textId="2D7E70EE" w:rsidR="002D70DF" w:rsidRPr="00AF45E0" w:rsidRDefault="002D70DF" w:rsidP="00AF45E0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 xml:space="preserve">Present on call: </w:t>
      </w:r>
      <w:r w:rsidR="00456B9A">
        <w:t>Kimeran Evan, Kathy Martinez, Cathy Ortega</w:t>
      </w:r>
      <w:r w:rsidR="00BA1167">
        <w:t xml:space="preserve">, </w:t>
      </w:r>
    </w:p>
    <w:p w14:paraId="4303C813" w14:textId="0C9D158D" w:rsidR="00456B9A" w:rsidRPr="002D70DF" w:rsidRDefault="00456B9A" w:rsidP="00AF45E0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 xml:space="preserve">Excused: </w:t>
      </w:r>
      <w:r>
        <w:t xml:space="preserve">Teresa Miller, </w:t>
      </w:r>
      <w:r w:rsidR="00BA1167">
        <w:t xml:space="preserve">Wendy </w:t>
      </w:r>
      <w:r w:rsidR="00696AAB">
        <w:t>Herbert</w:t>
      </w:r>
    </w:p>
    <w:p w14:paraId="4D15CA1D" w14:textId="77777777" w:rsidR="002E17C0" w:rsidRPr="00F4298D" w:rsidRDefault="002E17C0" w:rsidP="00654802">
      <w:pPr>
        <w:rPr>
          <w:b/>
        </w:rPr>
      </w:pPr>
      <w:r w:rsidRPr="00F4298D">
        <w:rPr>
          <w:b/>
        </w:rPr>
        <w:t xml:space="preserve">II. Introductions </w:t>
      </w:r>
    </w:p>
    <w:p w14:paraId="57F78ADC" w14:textId="6AC14CC4" w:rsidR="002E17C0" w:rsidRDefault="002E17C0" w:rsidP="002E17C0">
      <w:pPr>
        <w:pStyle w:val="ListParagraph"/>
        <w:numPr>
          <w:ilvl w:val="0"/>
          <w:numId w:val="2"/>
        </w:numPr>
      </w:pPr>
      <w:r>
        <w:t>Chair – Kimeran Evans, PT, DPT</w:t>
      </w:r>
    </w:p>
    <w:p w14:paraId="4E96F46F" w14:textId="77777777" w:rsidR="002E17C0" w:rsidRDefault="002E17C0" w:rsidP="002E17C0">
      <w:pPr>
        <w:pStyle w:val="ListParagraph"/>
        <w:numPr>
          <w:ilvl w:val="0"/>
          <w:numId w:val="2"/>
        </w:numPr>
      </w:pPr>
      <w:r>
        <w:t>Vice Chair – Wendy Herbert, PT, PhD</w:t>
      </w:r>
    </w:p>
    <w:p w14:paraId="102C305A" w14:textId="47A7C6E0" w:rsidR="002E17C0" w:rsidRDefault="002E17C0" w:rsidP="002E17C0">
      <w:pPr>
        <w:pStyle w:val="ListParagraph"/>
        <w:numPr>
          <w:ilvl w:val="0"/>
          <w:numId w:val="2"/>
        </w:numPr>
      </w:pPr>
      <w:r>
        <w:t xml:space="preserve">Secretary/Treasurer – Katherine </w:t>
      </w:r>
      <w:r w:rsidR="00035FDF">
        <w:t xml:space="preserve">(Kathy M) </w:t>
      </w:r>
      <w:r>
        <w:t>Martinez, PT, PhD, NCS</w:t>
      </w:r>
    </w:p>
    <w:p w14:paraId="0A47A100" w14:textId="77777777" w:rsidR="002E17C0" w:rsidRDefault="002E17C0" w:rsidP="002E17C0">
      <w:pPr>
        <w:pStyle w:val="ListParagraph"/>
        <w:numPr>
          <w:ilvl w:val="0"/>
          <w:numId w:val="2"/>
        </w:numPr>
      </w:pPr>
      <w:r>
        <w:t>Nominating Committee – Rebecca Ann Bliss, PT, DPT, NCS</w:t>
      </w:r>
    </w:p>
    <w:p w14:paraId="78F8283B" w14:textId="7F8E6AF2" w:rsidR="002E17C0" w:rsidRDefault="002E17C0" w:rsidP="002E17C0">
      <w:pPr>
        <w:pStyle w:val="ListParagraph"/>
        <w:numPr>
          <w:ilvl w:val="0"/>
          <w:numId w:val="2"/>
        </w:numPr>
      </w:pPr>
      <w:r>
        <w:t xml:space="preserve">Nominating Committee Chair – Teresa </w:t>
      </w:r>
      <w:r w:rsidR="00035FDF">
        <w:t xml:space="preserve">(Terry) </w:t>
      </w:r>
      <w:r>
        <w:t>Miller, PT, PhD, GCFP</w:t>
      </w:r>
    </w:p>
    <w:p w14:paraId="632C5837" w14:textId="0485B44A" w:rsidR="002E17C0" w:rsidRDefault="002E17C0" w:rsidP="002E17C0">
      <w:pPr>
        <w:pStyle w:val="ListParagraph"/>
        <w:numPr>
          <w:ilvl w:val="0"/>
          <w:numId w:val="2"/>
        </w:numPr>
      </w:pPr>
      <w:r>
        <w:t xml:space="preserve">Professional Development Chair – Cathy </w:t>
      </w:r>
      <w:r w:rsidR="00035FDF">
        <w:t xml:space="preserve">(Cathy O) </w:t>
      </w:r>
      <w:r>
        <w:t xml:space="preserve">Ortega, PT, </w:t>
      </w:r>
      <w:proofErr w:type="spellStart"/>
      <w:r>
        <w:t>EdD</w:t>
      </w:r>
      <w:proofErr w:type="spellEnd"/>
      <w:r>
        <w:t>, ATC, OCS</w:t>
      </w:r>
    </w:p>
    <w:p w14:paraId="37412EB1" w14:textId="77777777" w:rsidR="002E17C0" w:rsidRDefault="002E17C0" w:rsidP="002E17C0">
      <w:r w:rsidRPr="00F4298D">
        <w:rPr>
          <w:b/>
        </w:rPr>
        <w:t xml:space="preserve">III. Review of AF SIG </w:t>
      </w:r>
      <w:r w:rsidR="007C6CF4" w:rsidRPr="00F4298D">
        <w:rPr>
          <w:b/>
        </w:rPr>
        <w:t xml:space="preserve">Purpose, </w:t>
      </w:r>
      <w:r w:rsidRPr="00F4298D">
        <w:rPr>
          <w:b/>
        </w:rPr>
        <w:t>Objectives and Rules of Order</w:t>
      </w:r>
      <w:r>
        <w:t xml:space="preserve"> (from the website </w:t>
      </w:r>
      <w:hyperlink r:id="rId13" w:history="1">
        <w:r>
          <w:rPr>
            <w:rStyle w:val="Hyperlink"/>
          </w:rPr>
          <w:t>https://aptaeducation.org/special-interest-group/academic-faculty-sig/</w:t>
        </w:r>
      </w:hyperlink>
      <w:r>
        <w:t>)</w:t>
      </w:r>
    </w:p>
    <w:p w14:paraId="5AA907AD" w14:textId="77777777" w:rsidR="002E17C0" w:rsidRDefault="002E17C0" w:rsidP="002E17C0">
      <w:pPr>
        <w:pStyle w:val="ListParagraph"/>
        <w:numPr>
          <w:ilvl w:val="0"/>
          <w:numId w:val="1"/>
        </w:numPr>
      </w:pPr>
      <w:r w:rsidRPr="002E17C0">
        <w:t xml:space="preserve">The Academic Faculty SIG shall serve as </w:t>
      </w:r>
      <w:r w:rsidRPr="002E17C0">
        <w:rPr>
          <w:b/>
        </w:rPr>
        <w:t>a resource and forum for individuals who are or have an interest in academic faculty</w:t>
      </w:r>
      <w:r w:rsidRPr="002E17C0">
        <w:t xml:space="preserve">. The Academic Faculty SIG will </w:t>
      </w:r>
      <w:r w:rsidRPr="002E17C0">
        <w:rPr>
          <w:b/>
        </w:rPr>
        <w:t xml:space="preserve">facilitate networking, mentoring, and sharing of resources </w:t>
      </w:r>
      <w:r w:rsidRPr="002E17C0">
        <w:t xml:space="preserve">for all individuals </w:t>
      </w:r>
      <w:r w:rsidRPr="002E17C0">
        <w:rPr>
          <w:b/>
        </w:rPr>
        <w:t>interested in the roles, responsibilities, teaching, scholarship and service of academic faculty</w:t>
      </w:r>
      <w:r w:rsidRPr="002E17C0">
        <w:t>.</w:t>
      </w:r>
    </w:p>
    <w:p w14:paraId="21986DB6" w14:textId="77777777" w:rsidR="002E17C0" w:rsidRDefault="002E17C0" w:rsidP="002E17C0">
      <w:pPr>
        <w:pStyle w:val="ListParagraph"/>
        <w:numPr>
          <w:ilvl w:val="0"/>
          <w:numId w:val="1"/>
        </w:numPr>
      </w:pPr>
      <w:r>
        <w:t>Objectives:</w:t>
      </w:r>
    </w:p>
    <w:p w14:paraId="6FB5AE3D" w14:textId="77777777" w:rsidR="002E17C0" w:rsidRDefault="002E17C0" w:rsidP="00AF45E0">
      <w:pPr>
        <w:pStyle w:val="ListParagraph"/>
        <w:numPr>
          <w:ilvl w:val="1"/>
          <w:numId w:val="6"/>
        </w:numPr>
      </w:pPr>
      <w:r>
        <w:t xml:space="preserve">Provide a </w:t>
      </w:r>
      <w:r w:rsidRPr="002E17C0">
        <w:rPr>
          <w:b/>
        </w:rPr>
        <w:t>mechanism for encouraging and enhancing communication among academic faculty</w:t>
      </w:r>
      <w:r>
        <w:t xml:space="preserve"> and those interested in academic faculty.</w:t>
      </w:r>
    </w:p>
    <w:p w14:paraId="27EA532C" w14:textId="77777777" w:rsidR="002E17C0" w:rsidRDefault="002E17C0" w:rsidP="00AF45E0">
      <w:pPr>
        <w:pStyle w:val="ListParagraph"/>
        <w:numPr>
          <w:ilvl w:val="1"/>
          <w:numId w:val="6"/>
        </w:numPr>
      </w:pPr>
      <w:r w:rsidRPr="002E17C0">
        <w:rPr>
          <w:b/>
        </w:rPr>
        <w:t>Facilitate and increase opportunities for academic faculty development and mentoring</w:t>
      </w:r>
      <w:r>
        <w:t>.</w:t>
      </w:r>
    </w:p>
    <w:p w14:paraId="63857FF2" w14:textId="77777777" w:rsidR="002E17C0" w:rsidRDefault="002E17C0" w:rsidP="00AF45E0">
      <w:pPr>
        <w:pStyle w:val="ListParagraph"/>
        <w:numPr>
          <w:ilvl w:val="1"/>
          <w:numId w:val="6"/>
        </w:numPr>
      </w:pPr>
      <w:r>
        <w:t xml:space="preserve">Create and promote mechanisms for </w:t>
      </w:r>
      <w:r w:rsidRPr="002E17C0">
        <w:rPr>
          <w:b/>
        </w:rPr>
        <w:t>academic faculty to participate in the Academy of Physical Therapy Education</w:t>
      </w:r>
      <w:r>
        <w:t>.</w:t>
      </w:r>
    </w:p>
    <w:p w14:paraId="138A5343" w14:textId="77777777" w:rsidR="002E17C0" w:rsidRDefault="002E17C0" w:rsidP="00AF45E0">
      <w:pPr>
        <w:pStyle w:val="ListParagraph"/>
        <w:numPr>
          <w:ilvl w:val="1"/>
          <w:numId w:val="6"/>
        </w:numPr>
      </w:pPr>
      <w:r>
        <w:t xml:space="preserve">Serve as a </w:t>
      </w:r>
      <w:r w:rsidRPr="002E17C0">
        <w:rPr>
          <w:b/>
        </w:rPr>
        <w:t>resource body</w:t>
      </w:r>
      <w:r>
        <w:t xml:space="preserve"> on issues related to academic faculty.</w:t>
      </w:r>
    </w:p>
    <w:p w14:paraId="3CA8FDD8" w14:textId="77777777" w:rsidR="002E17C0" w:rsidRDefault="002E17C0" w:rsidP="00AF45E0">
      <w:pPr>
        <w:pStyle w:val="ListParagraph"/>
        <w:numPr>
          <w:ilvl w:val="1"/>
          <w:numId w:val="6"/>
        </w:numPr>
      </w:pPr>
      <w:r>
        <w:t xml:space="preserve">Promote </w:t>
      </w:r>
      <w:r w:rsidRPr="002E17C0">
        <w:rPr>
          <w:b/>
        </w:rPr>
        <w:t>cooperative efforts among academic faculty</w:t>
      </w:r>
      <w:r>
        <w:t>.</w:t>
      </w:r>
    </w:p>
    <w:p w14:paraId="461CED1F" w14:textId="77777777" w:rsidR="00AF45E0" w:rsidRDefault="002E17C0" w:rsidP="002E17C0">
      <w:pPr>
        <w:pStyle w:val="ListParagraph"/>
        <w:numPr>
          <w:ilvl w:val="0"/>
          <w:numId w:val="1"/>
        </w:numPr>
      </w:pPr>
      <w:r>
        <w:t>Rules of Order (separate file)</w:t>
      </w:r>
      <w:r w:rsidR="00035FDF">
        <w:t xml:space="preserve"> </w:t>
      </w:r>
    </w:p>
    <w:p w14:paraId="420A85D6" w14:textId="283587EF" w:rsidR="00AF45E0" w:rsidRDefault="00AF45E0">
      <w:pPr>
        <w:pStyle w:val="ListParagraph"/>
        <w:numPr>
          <w:ilvl w:val="1"/>
          <w:numId w:val="7"/>
        </w:numPr>
      </w:pPr>
      <w:r>
        <w:t xml:space="preserve">Set number </w:t>
      </w:r>
      <w:proofErr w:type="spellStart"/>
      <w:r>
        <w:t>ofr</w:t>
      </w:r>
      <w:proofErr w:type="spellEnd"/>
      <w:r>
        <w:t xml:space="preserve"> a quorum is 20 members</w:t>
      </w:r>
    </w:p>
    <w:p w14:paraId="73222FBB" w14:textId="330781C7" w:rsidR="006A73A6" w:rsidRDefault="00B36FFE">
      <w:pPr>
        <w:pStyle w:val="ListParagraph"/>
        <w:numPr>
          <w:ilvl w:val="1"/>
          <w:numId w:val="7"/>
        </w:numPr>
      </w:pPr>
      <w:r>
        <w:lastRenderedPageBreak/>
        <w:t xml:space="preserve">Discrepancy in title of program committee chair and professional development chair listed on our agenda. </w:t>
      </w:r>
    </w:p>
    <w:p w14:paraId="574B3EA5" w14:textId="5382C5B1" w:rsidR="00B36FFE" w:rsidRPr="00AF45E0" w:rsidRDefault="006A73A6" w:rsidP="006A73A6">
      <w:pPr>
        <w:pStyle w:val="ListParagraph"/>
        <w:numPr>
          <w:ilvl w:val="1"/>
          <w:numId w:val="7"/>
        </w:numPr>
        <w:rPr>
          <w:b/>
        </w:rPr>
      </w:pPr>
      <w:r w:rsidRPr="00062B8D">
        <w:rPr>
          <w:b/>
        </w:rPr>
        <w:t>ACTION ITEM</w:t>
      </w:r>
      <w:r>
        <w:rPr>
          <w:b/>
        </w:rPr>
        <w:t xml:space="preserve">: </w:t>
      </w:r>
      <w:r w:rsidR="00551525">
        <w:t xml:space="preserve">President Kimeran will look into this and Cathy O expressed willingness to do the job as outlined in the standing rules or order for AFSIG. </w:t>
      </w:r>
    </w:p>
    <w:p w14:paraId="56F0A777" w14:textId="77777777" w:rsidR="00696AAB" w:rsidRDefault="00696AAB" w:rsidP="002E17C0">
      <w:pPr>
        <w:pStyle w:val="ListParagraph"/>
        <w:numPr>
          <w:ilvl w:val="0"/>
          <w:numId w:val="1"/>
        </w:numPr>
      </w:pPr>
      <w:r>
        <w:t xml:space="preserve">Upcoming Elections in the spring: </w:t>
      </w:r>
    </w:p>
    <w:p w14:paraId="48DE565B" w14:textId="77777777" w:rsidR="001A5120" w:rsidRDefault="00696AAB" w:rsidP="00AF45E0">
      <w:pPr>
        <w:pStyle w:val="ListParagraph"/>
        <w:numPr>
          <w:ilvl w:val="1"/>
          <w:numId w:val="7"/>
        </w:numPr>
      </w:pPr>
      <w:r>
        <w:t>Secretary/Treasurer</w:t>
      </w:r>
    </w:p>
    <w:p w14:paraId="43593DE4" w14:textId="77777777" w:rsidR="001A5120" w:rsidRDefault="00035FDF" w:rsidP="00AF45E0">
      <w:pPr>
        <w:pStyle w:val="ListParagraph"/>
        <w:numPr>
          <w:ilvl w:val="1"/>
          <w:numId w:val="7"/>
        </w:numPr>
      </w:pPr>
      <w:r>
        <w:t>Vice chair</w:t>
      </w:r>
    </w:p>
    <w:p w14:paraId="274335DB" w14:textId="5AE6F5B6" w:rsidR="00035FDF" w:rsidRDefault="001A5120">
      <w:pPr>
        <w:pStyle w:val="ListParagraph"/>
        <w:numPr>
          <w:ilvl w:val="1"/>
          <w:numId w:val="7"/>
        </w:numPr>
      </w:pPr>
      <w:r>
        <w:t>N</w:t>
      </w:r>
      <w:r w:rsidR="00035FDF">
        <w:t xml:space="preserve">ominating committee member </w:t>
      </w:r>
    </w:p>
    <w:p w14:paraId="60C731AB" w14:textId="77777777" w:rsidR="00AF45E0" w:rsidRDefault="006A73A6" w:rsidP="00AF45E0">
      <w:pPr>
        <w:pStyle w:val="ListParagraph"/>
        <w:numPr>
          <w:ilvl w:val="1"/>
          <w:numId w:val="7"/>
        </w:numPr>
      </w:pPr>
      <w:r w:rsidRPr="00062B8D">
        <w:rPr>
          <w:b/>
        </w:rPr>
        <w:t>ACTION ITEM</w:t>
      </w:r>
      <w:r>
        <w:rPr>
          <w:b/>
        </w:rPr>
        <w:t xml:space="preserve">: </w:t>
      </w:r>
      <w:r>
        <w:t xml:space="preserve"> </w:t>
      </w:r>
    </w:p>
    <w:p w14:paraId="5ED5ED0B" w14:textId="5772466A" w:rsidR="00AF45E0" w:rsidRDefault="00AF45E0" w:rsidP="00AF45E0">
      <w:pPr>
        <w:pStyle w:val="ListParagraph"/>
        <w:numPr>
          <w:ilvl w:val="2"/>
          <w:numId w:val="7"/>
        </w:numPr>
      </w:pPr>
      <w:r>
        <w:t xml:space="preserve">Confirm with our nominating committee as these are listed as odd year elections according to our rules of order </w:t>
      </w:r>
    </w:p>
    <w:p w14:paraId="696D1BDC" w14:textId="56043AD4" w:rsidR="006A73A6" w:rsidRDefault="00AF45E0" w:rsidP="00AF45E0">
      <w:pPr>
        <w:pStyle w:val="ListParagraph"/>
        <w:numPr>
          <w:ilvl w:val="2"/>
          <w:numId w:val="7"/>
        </w:numPr>
      </w:pPr>
      <w:r>
        <w:t>S</w:t>
      </w:r>
      <w:r w:rsidR="006A73A6">
        <w:t>end suggestions for positions to nominating committee</w:t>
      </w:r>
    </w:p>
    <w:p w14:paraId="542BA974" w14:textId="77777777" w:rsidR="001D7A87" w:rsidRPr="00F4298D" w:rsidRDefault="001D7A87" w:rsidP="001D7A87">
      <w:pPr>
        <w:rPr>
          <w:b/>
        </w:rPr>
      </w:pPr>
      <w:r w:rsidRPr="00F4298D">
        <w:rPr>
          <w:b/>
        </w:rPr>
        <w:t>IV. Current Initiatives</w:t>
      </w:r>
    </w:p>
    <w:p w14:paraId="2A109F68" w14:textId="77777777" w:rsidR="001D7A87" w:rsidRDefault="001D7A87" w:rsidP="001D7A87">
      <w:pPr>
        <w:pStyle w:val="ListParagraph"/>
        <w:numPr>
          <w:ilvl w:val="0"/>
          <w:numId w:val="3"/>
        </w:numPr>
      </w:pPr>
      <w:r>
        <w:t>Teaching pearls at ELC and CSM meetings</w:t>
      </w:r>
    </w:p>
    <w:p w14:paraId="5AC03192" w14:textId="77777777" w:rsidR="001D7A87" w:rsidRDefault="001D7A87" w:rsidP="001D7A87">
      <w:pPr>
        <w:pStyle w:val="ListParagraph"/>
        <w:numPr>
          <w:ilvl w:val="1"/>
          <w:numId w:val="3"/>
        </w:numPr>
      </w:pPr>
      <w:r>
        <w:t>Implemented 2-3 years ago</w:t>
      </w:r>
    </w:p>
    <w:p w14:paraId="1A3A913F" w14:textId="77777777" w:rsidR="001D7A87" w:rsidRDefault="001D7A87" w:rsidP="001D7A87">
      <w:pPr>
        <w:pStyle w:val="ListParagraph"/>
        <w:numPr>
          <w:ilvl w:val="1"/>
          <w:numId w:val="3"/>
        </w:numPr>
      </w:pPr>
      <w:r>
        <w:t>Delivered via various methods</w:t>
      </w:r>
    </w:p>
    <w:p w14:paraId="53E2E43E" w14:textId="77777777" w:rsidR="001D7A87" w:rsidRDefault="001D7A87" w:rsidP="001D7A87">
      <w:pPr>
        <w:pStyle w:val="ListParagraph"/>
        <w:numPr>
          <w:ilvl w:val="2"/>
          <w:numId w:val="3"/>
        </w:numPr>
      </w:pPr>
      <w:r>
        <w:t>Lecture with Q&amp;A</w:t>
      </w:r>
    </w:p>
    <w:p w14:paraId="425B0DDE" w14:textId="77777777" w:rsidR="001D7A87" w:rsidRDefault="001D7A87" w:rsidP="001D7A87">
      <w:pPr>
        <w:pStyle w:val="ListParagraph"/>
        <w:numPr>
          <w:ilvl w:val="2"/>
          <w:numId w:val="3"/>
        </w:numPr>
      </w:pPr>
      <w:r>
        <w:t>Round tables</w:t>
      </w:r>
    </w:p>
    <w:p w14:paraId="3A2FD457" w14:textId="77777777" w:rsidR="001D7A87" w:rsidRDefault="001D7A87" w:rsidP="001D7A87">
      <w:pPr>
        <w:pStyle w:val="ListParagraph"/>
        <w:numPr>
          <w:ilvl w:val="2"/>
          <w:numId w:val="3"/>
        </w:numPr>
      </w:pPr>
      <w:r>
        <w:t>Large group discussion</w:t>
      </w:r>
    </w:p>
    <w:p w14:paraId="57F1ED83" w14:textId="77777777" w:rsidR="001D7A87" w:rsidRDefault="001D7A87" w:rsidP="001D7A87">
      <w:pPr>
        <w:pStyle w:val="ListParagraph"/>
        <w:numPr>
          <w:ilvl w:val="0"/>
          <w:numId w:val="3"/>
        </w:numPr>
      </w:pPr>
      <w:r>
        <w:t xml:space="preserve">Research interests database </w:t>
      </w:r>
    </w:p>
    <w:p w14:paraId="7731A79C" w14:textId="09D8E5BC" w:rsidR="001D7A87" w:rsidRDefault="001D7A87" w:rsidP="001D7A87">
      <w:pPr>
        <w:pStyle w:val="ListParagraph"/>
        <w:numPr>
          <w:ilvl w:val="1"/>
          <w:numId w:val="3"/>
        </w:numPr>
      </w:pPr>
      <w:r>
        <w:t xml:space="preserve">Now via </w:t>
      </w:r>
      <w:proofErr w:type="gramStart"/>
      <w:r>
        <w:t>forums/discussion</w:t>
      </w:r>
      <w:proofErr w:type="gramEnd"/>
      <w:r>
        <w:t xml:space="preserve"> </w:t>
      </w:r>
      <w:r w:rsidR="00FE752D">
        <w:t>boards on websites</w:t>
      </w:r>
      <w:r w:rsidR="001A5120">
        <w:t xml:space="preserve"> (see below on list of forums and how to access the Discussion Forums on the APTE website).</w:t>
      </w:r>
    </w:p>
    <w:p w14:paraId="46F7F086" w14:textId="77777777" w:rsidR="001D7A87" w:rsidRDefault="001D7A87" w:rsidP="001D7A87">
      <w:pPr>
        <w:pStyle w:val="ListParagraph"/>
        <w:numPr>
          <w:ilvl w:val="0"/>
          <w:numId w:val="3"/>
        </w:numPr>
      </w:pPr>
      <w:r>
        <w:t xml:space="preserve">Mid-faculty development workshop </w:t>
      </w:r>
    </w:p>
    <w:p w14:paraId="30D33167" w14:textId="300DF249" w:rsidR="001D7A87" w:rsidRDefault="00FE752D" w:rsidP="001D7A87">
      <w:pPr>
        <w:pStyle w:val="ListParagraph"/>
        <w:numPr>
          <w:ilvl w:val="1"/>
          <w:numId w:val="3"/>
        </w:numPr>
      </w:pPr>
      <w:r>
        <w:t>Inaugural event held August 1</w:t>
      </w:r>
      <w:r w:rsidRPr="00FE752D">
        <w:rPr>
          <w:vertAlign w:val="superscript"/>
        </w:rPr>
        <w:t>st</w:t>
      </w:r>
      <w:r>
        <w:t>-3</w:t>
      </w:r>
      <w:r w:rsidRPr="00FE752D">
        <w:rPr>
          <w:vertAlign w:val="superscript"/>
        </w:rPr>
        <w:t>rd</w:t>
      </w:r>
      <w:r>
        <w:t xml:space="preserve"> 2019 in Chicago, IL</w:t>
      </w:r>
    </w:p>
    <w:p w14:paraId="4049E745" w14:textId="77777777" w:rsidR="00AF45E0" w:rsidRDefault="00551525" w:rsidP="001D7A87">
      <w:pPr>
        <w:pStyle w:val="ListParagraph"/>
        <w:numPr>
          <w:ilvl w:val="1"/>
          <w:numId w:val="3"/>
        </w:numPr>
      </w:pPr>
      <w:r>
        <w:t xml:space="preserve">Organized by Alice </w:t>
      </w:r>
      <w:proofErr w:type="spellStart"/>
      <w:r>
        <w:t>Salzman</w:t>
      </w:r>
      <w:proofErr w:type="spellEnd"/>
      <w:r>
        <w:t xml:space="preserve"> and Jen Mai. Course went well, lots of discussion, a</w:t>
      </w:r>
      <w:r w:rsidR="00ED4CF4">
        <w:t xml:space="preserve">bout 30 attendees (PT and PTA faculty). Session included topics such as </w:t>
      </w:r>
      <w:r>
        <w:t>c</w:t>
      </w:r>
      <w:r w:rsidR="00ED4CF4">
        <w:t xml:space="preserve">linical reasoning and use of technology. Discussion on clinical reasoning </w:t>
      </w:r>
      <w:proofErr w:type="gramStart"/>
      <w:r w:rsidR="00ED4CF4">
        <w:t>could be repeated or extended</w:t>
      </w:r>
      <w:proofErr w:type="gramEnd"/>
      <w:r w:rsidR="00ED4CF4">
        <w:t xml:space="preserve">. </w:t>
      </w:r>
      <w:r>
        <w:t>Suggest</w:t>
      </w:r>
      <w:r w:rsidR="00ED4CF4">
        <w:t xml:space="preserve"> repeat</w:t>
      </w:r>
      <w:r>
        <w:t>ing</w:t>
      </w:r>
      <w:r w:rsidR="00ED4CF4">
        <w:t xml:space="preserve"> it again in 1-2 years. </w:t>
      </w:r>
    </w:p>
    <w:p w14:paraId="2214ACF1" w14:textId="67C5613B" w:rsidR="000E5DFB" w:rsidRDefault="00ED4CF4" w:rsidP="001D7A87">
      <w:pPr>
        <w:pStyle w:val="ListParagraph"/>
        <w:numPr>
          <w:ilvl w:val="1"/>
          <w:numId w:val="3"/>
        </w:numPr>
      </w:pPr>
      <w:r>
        <w:t xml:space="preserve">Open to suggestions from AFSIG for additional ideas. </w:t>
      </w:r>
    </w:p>
    <w:p w14:paraId="311B0566" w14:textId="77777777" w:rsidR="007C6CF4" w:rsidRPr="00F4298D" w:rsidRDefault="001D7A87" w:rsidP="001D7A87">
      <w:pPr>
        <w:rPr>
          <w:b/>
        </w:rPr>
      </w:pPr>
      <w:r w:rsidRPr="00F4298D">
        <w:rPr>
          <w:b/>
        </w:rPr>
        <w:t>V. Brainstorming for 2019-2020 Year</w:t>
      </w:r>
    </w:p>
    <w:p w14:paraId="2CE2D420" w14:textId="77777777" w:rsidR="000F1639" w:rsidRDefault="00AF45E0" w:rsidP="000F1639">
      <w:pPr>
        <w:pStyle w:val="ListParagraph"/>
        <w:numPr>
          <w:ilvl w:val="0"/>
          <w:numId w:val="8"/>
        </w:numPr>
      </w:pPr>
      <w:r>
        <w:t>Ways to engage our membership electronically</w:t>
      </w:r>
    </w:p>
    <w:p w14:paraId="1EF21C1D" w14:textId="77777777" w:rsidR="000F1639" w:rsidRDefault="00AF45E0" w:rsidP="000F1639">
      <w:pPr>
        <w:pStyle w:val="ListParagraph"/>
        <w:numPr>
          <w:ilvl w:val="1"/>
          <w:numId w:val="8"/>
        </w:numPr>
      </w:pPr>
      <w:r>
        <w:t>Forums seem to be method provided for this by APTE</w:t>
      </w:r>
    </w:p>
    <w:p w14:paraId="22955DEB" w14:textId="41B6DABB" w:rsidR="00AF45E0" w:rsidRDefault="00AF45E0" w:rsidP="000F1639">
      <w:pPr>
        <w:pStyle w:val="ListParagraph"/>
        <w:numPr>
          <w:ilvl w:val="1"/>
          <w:numId w:val="8"/>
        </w:numPr>
      </w:pPr>
      <w:r w:rsidRPr="000F1639">
        <w:rPr>
          <w:b/>
        </w:rPr>
        <w:lastRenderedPageBreak/>
        <w:t>ACTION ITEM</w:t>
      </w:r>
      <w:r>
        <w:t>: Kimeran will verify this with APTE leadership</w:t>
      </w:r>
    </w:p>
    <w:p w14:paraId="7F6BBD43" w14:textId="77777777" w:rsidR="0088273F" w:rsidRDefault="0088273F" w:rsidP="000F1639">
      <w:pPr>
        <w:pStyle w:val="ListParagraph"/>
        <w:numPr>
          <w:ilvl w:val="0"/>
          <w:numId w:val="4"/>
        </w:numPr>
      </w:pPr>
      <w:r>
        <w:t>Creative/alternative meeting time at ELC and CSM</w:t>
      </w:r>
    </w:p>
    <w:p w14:paraId="6348BE8E" w14:textId="5E3EDFE8" w:rsidR="001F17AC" w:rsidRDefault="001F17AC" w:rsidP="000F1639">
      <w:pPr>
        <w:pStyle w:val="ListParagraph"/>
        <w:numPr>
          <w:ilvl w:val="1"/>
          <w:numId w:val="4"/>
        </w:numPr>
      </w:pPr>
      <w:r>
        <w:t>ELC 2019 Meeting Time Set</w:t>
      </w:r>
      <w:r w:rsidR="004E4CB0">
        <w:t xml:space="preserve"> </w:t>
      </w:r>
      <w:r w:rsidR="004E4CB0" w:rsidRPr="00AF45E0">
        <w:rPr>
          <w:i/>
        </w:rPr>
        <w:t>Note new time</w:t>
      </w:r>
      <w:r w:rsidR="004E4CB0">
        <w:t>.</w:t>
      </w:r>
    </w:p>
    <w:p w14:paraId="78C33A4E" w14:textId="77777777" w:rsidR="001F17AC" w:rsidRDefault="001F17AC" w:rsidP="000F1639">
      <w:pPr>
        <w:pStyle w:val="ListParagraph"/>
        <w:numPr>
          <w:ilvl w:val="2"/>
          <w:numId w:val="4"/>
        </w:numPr>
      </w:pPr>
      <w:r>
        <w:t>Friday October 18</w:t>
      </w:r>
      <w:r w:rsidRPr="001F17AC">
        <w:rPr>
          <w:vertAlign w:val="superscript"/>
        </w:rPr>
        <w:t>th</w:t>
      </w:r>
      <w:r>
        <w:t xml:space="preserve"> from 5-7p</w:t>
      </w:r>
    </w:p>
    <w:p w14:paraId="74A0B1AD" w14:textId="77777777" w:rsidR="001F17AC" w:rsidRDefault="001F17AC" w:rsidP="000F1639">
      <w:pPr>
        <w:pStyle w:val="ListParagraph"/>
        <w:numPr>
          <w:ilvl w:val="2"/>
          <w:numId w:val="4"/>
        </w:numPr>
      </w:pPr>
      <w:r>
        <w:t>Hyatt Regency Bellevue Grand IJ</w:t>
      </w:r>
    </w:p>
    <w:p w14:paraId="53CD370D" w14:textId="43805C1A" w:rsidR="0088273F" w:rsidRDefault="0088273F" w:rsidP="000F1639">
      <w:pPr>
        <w:pStyle w:val="ListParagraph"/>
        <w:numPr>
          <w:ilvl w:val="0"/>
          <w:numId w:val="4"/>
        </w:numPr>
      </w:pPr>
      <w:r>
        <w:t>Keep business meeting short</w:t>
      </w:r>
      <w:r w:rsidR="001F17AC">
        <w:t xml:space="preserve"> to allow time for discussions and topics</w:t>
      </w:r>
    </w:p>
    <w:p w14:paraId="7C8D7EA5" w14:textId="77777777" w:rsidR="00B36FFE" w:rsidRDefault="00B36FFE" w:rsidP="000F1639">
      <w:pPr>
        <w:pStyle w:val="ListParagraph"/>
        <w:numPr>
          <w:ilvl w:val="0"/>
          <w:numId w:val="4"/>
        </w:numPr>
      </w:pPr>
      <w:r>
        <w:t xml:space="preserve">Discussed option of purchasing gift cards to use as incentive for participation in sharing information at business meeting.  </w:t>
      </w:r>
    </w:p>
    <w:p w14:paraId="2E5A1C13" w14:textId="78ABF8B9" w:rsidR="001A5120" w:rsidRDefault="001A5120" w:rsidP="000F1639">
      <w:pPr>
        <w:pStyle w:val="ListParagraph"/>
        <w:numPr>
          <w:ilvl w:val="0"/>
          <w:numId w:val="4"/>
        </w:numPr>
      </w:pPr>
      <w:r>
        <w:t xml:space="preserve">Discussed option to serve drinks and </w:t>
      </w:r>
      <w:r w:rsidR="000F1639">
        <w:t>apps</w:t>
      </w:r>
      <w:r>
        <w:t xml:space="preserve"> at meeting. President will look into budget for this. </w:t>
      </w:r>
    </w:p>
    <w:p w14:paraId="4F835736" w14:textId="23E5A963" w:rsidR="00CF5D6D" w:rsidRDefault="00CF5D6D" w:rsidP="000F1639">
      <w:pPr>
        <w:pStyle w:val="ListParagraph"/>
        <w:numPr>
          <w:ilvl w:val="1"/>
          <w:numId w:val="4"/>
        </w:numPr>
      </w:pPr>
      <w:bookmarkStart w:id="0" w:name="_GoBack"/>
      <w:bookmarkEnd w:id="0"/>
      <w:r w:rsidRPr="00062B8D">
        <w:rPr>
          <w:b/>
        </w:rPr>
        <w:t>ACTION ITEM</w:t>
      </w:r>
      <w:r>
        <w:rPr>
          <w:b/>
        </w:rPr>
        <w:t xml:space="preserve">: </w:t>
      </w:r>
      <w:r>
        <w:t xml:space="preserve">President Kimeran will check budget for above ideas. </w:t>
      </w:r>
    </w:p>
    <w:p w14:paraId="16D3F8AD" w14:textId="77777777" w:rsidR="00E8683E" w:rsidRDefault="0088273F" w:rsidP="000F1639">
      <w:pPr>
        <w:pStyle w:val="ListParagraph"/>
        <w:numPr>
          <w:ilvl w:val="0"/>
          <w:numId w:val="4"/>
        </w:numPr>
      </w:pPr>
      <w:r>
        <w:t>Potentially offering consistent themes/topics</w:t>
      </w:r>
      <w:r w:rsidR="00E8683E">
        <w:t xml:space="preserve"> for round table discussions</w:t>
      </w:r>
      <w:r>
        <w:t xml:space="preserve"> at meetings </w:t>
      </w:r>
      <w:r w:rsidR="00E8683E">
        <w:t xml:space="preserve">based on previous member survey and conversations at previous SIG meetings. </w:t>
      </w:r>
    </w:p>
    <w:p w14:paraId="02C5DBA6" w14:textId="21F64638" w:rsidR="0088273F" w:rsidRDefault="001A5120" w:rsidP="000F1639">
      <w:pPr>
        <w:pStyle w:val="ListParagraph"/>
        <w:numPr>
          <w:ilvl w:val="1"/>
          <w:numId w:val="4"/>
        </w:numPr>
      </w:pPr>
      <w:r>
        <w:t>Decided on</w:t>
      </w:r>
      <w:r w:rsidR="004E4CB0">
        <w:t xml:space="preserve"> 2-3 topics un</w:t>
      </w:r>
      <w:r w:rsidR="00AF45E0">
        <w:t>ique</w:t>
      </w:r>
      <w:r w:rsidR="004E4CB0">
        <w:t xml:space="preserve"> to </w:t>
      </w:r>
      <w:r>
        <w:t xml:space="preserve">academic </w:t>
      </w:r>
      <w:r w:rsidR="004E4CB0">
        <w:t>faculty interest</w:t>
      </w:r>
      <w:r>
        <w:t xml:space="preserve"> to </w:t>
      </w:r>
      <w:proofErr w:type="gramStart"/>
      <w:r>
        <w:t>be offered</w:t>
      </w:r>
      <w:proofErr w:type="gramEnd"/>
      <w:r>
        <w:t xml:space="preserve"> at each meeting. Will need to identify potential facilitators and catchy titles for each. Potential topics for </w:t>
      </w:r>
      <w:r w:rsidR="00AF45E0">
        <w:t xml:space="preserve">ELC </w:t>
      </w:r>
      <w:r>
        <w:t xml:space="preserve">2019 listed below in underlined italic. </w:t>
      </w:r>
    </w:p>
    <w:p w14:paraId="144557ED" w14:textId="77777777" w:rsidR="00AF45E0" w:rsidRDefault="00AF45E0" w:rsidP="000F1639">
      <w:pPr>
        <w:pStyle w:val="ListParagraph"/>
        <w:numPr>
          <w:ilvl w:val="2"/>
          <w:numId w:val="4"/>
        </w:numPr>
        <w:rPr>
          <w:i/>
          <w:u w:val="single"/>
        </w:rPr>
      </w:pPr>
      <w:r>
        <w:rPr>
          <w:i/>
          <w:u w:val="single"/>
        </w:rPr>
        <w:t>3 identified for ELC</w:t>
      </w:r>
    </w:p>
    <w:p w14:paraId="7B880E52" w14:textId="5943ACB4" w:rsidR="0088273F" w:rsidRPr="00AF45E0" w:rsidRDefault="0088273F" w:rsidP="000F1639">
      <w:pPr>
        <w:pStyle w:val="ListParagraph"/>
        <w:numPr>
          <w:ilvl w:val="3"/>
          <w:numId w:val="4"/>
        </w:numPr>
        <w:rPr>
          <w:i/>
          <w:u w:val="single"/>
        </w:rPr>
      </w:pPr>
      <w:r w:rsidRPr="00AF45E0">
        <w:rPr>
          <w:i/>
          <w:u w:val="single"/>
        </w:rPr>
        <w:t>New academic faculty</w:t>
      </w:r>
    </w:p>
    <w:p w14:paraId="3A16E06A" w14:textId="3004406A" w:rsidR="004E4CB0" w:rsidRDefault="00AF45E0" w:rsidP="000F1639">
      <w:pPr>
        <w:pStyle w:val="ListParagraph"/>
        <w:numPr>
          <w:ilvl w:val="4"/>
          <w:numId w:val="4"/>
        </w:numPr>
        <w:rPr>
          <w:i/>
          <w:u w:val="single"/>
        </w:rPr>
      </w:pPr>
      <w:r>
        <w:rPr>
          <w:i/>
          <w:u w:val="single"/>
        </w:rPr>
        <w:t>Including h</w:t>
      </w:r>
      <w:r w:rsidR="004E4CB0" w:rsidRPr="00AF45E0">
        <w:rPr>
          <w:i/>
          <w:u w:val="single"/>
        </w:rPr>
        <w:t>ow to evaluate performance</w:t>
      </w:r>
    </w:p>
    <w:p w14:paraId="2E27DE9A" w14:textId="4AF436A5" w:rsidR="00AF45E0" w:rsidRPr="00AF45E0" w:rsidRDefault="00AF45E0" w:rsidP="000F1639">
      <w:pPr>
        <w:pStyle w:val="ListParagraph"/>
        <w:numPr>
          <w:ilvl w:val="4"/>
          <w:numId w:val="4"/>
        </w:numPr>
        <w:rPr>
          <w:i/>
          <w:u w:val="single"/>
        </w:rPr>
      </w:pPr>
      <w:r>
        <w:rPr>
          <w:i/>
          <w:u w:val="single"/>
        </w:rPr>
        <w:t>Potential moderator: Marti Hinman</w:t>
      </w:r>
    </w:p>
    <w:p w14:paraId="00D15153" w14:textId="652103DB" w:rsidR="001A5120" w:rsidRDefault="001A5120" w:rsidP="000F1639">
      <w:pPr>
        <w:pStyle w:val="ListParagraph"/>
        <w:numPr>
          <w:ilvl w:val="3"/>
          <w:numId w:val="4"/>
        </w:numPr>
        <w:rPr>
          <w:i/>
          <w:u w:val="single"/>
        </w:rPr>
      </w:pPr>
      <w:r w:rsidRPr="00AF45E0">
        <w:rPr>
          <w:i/>
          <w:u w:val="single"/>
        </w:rPr>
        <w:t>Developing student professionalism and the affective domain</w:t>
      </w:r>
    </w:p>
    <w:p w14:paraId="3E9DE17F" w14:textId="29EEDFDD" w:rsidR="00AF45E0" w:rsidRPr="00AF45E0" w:rsidRDefault="00AF45E0" w:rsidP="000F1639">
      <w:pPr>
        <w:pStyle w:val="ListParagraph"/>
        <w:numPr>
          <w:ilvl w:val="4"/>
          <w:numId w:val="4"/>
        </w:numPr>
        <w:rPr>
          <w:i/>
          <w:u w:val="single"/>
        </w:rPr>
      </w:pPr>
      <w:r>
        <w:rPr>
          <w:i/>
          <w:u w:val="single"/>
        </w:rPr>
        <w:t>Potential moderator: Peggy Gleason</w:t>
      </w:r>
    </w:p>
    <w:p w14:paraId="792994F9" w14:textId="6C43856D" w:rsidR="001A5120" w:rsidRDefault="001A5120" w:rsidP="000F1639">
      <w:pPr>
        <w:pStyle w:val="ListParagraph"/>
        <w:numPr>
          <w:ilvl w:val="3"/>
          <w:numId w:val="4"/>
        </w:numPr>
        <w:rPr>
          <w:i/>
          <w:u w:val="single"/>
        </w:rPr>
      </w:pPr>
      <w:r w:rsidRPr="00AF45E0">
        <w:rPr>
          <w:i/>
          <w:u w:val="single"/>
        </w:rPr>
        <w:t xml:space="preserve">Scholarship of education </w:t>
      </w:r>
    </w:p>
    <w:p w14:paraId="7562A0C3" w14:textId="7B11FB27" w:rsidR="00AF45E0" w:rsidRDefault="00AF45E0" w:rsidP="000F1639">
      <w:pPr>
        <w:pStyle w:val="ListParagraph"/>
        <w:numPr>
          <w:ilvl w:val="4"/>
          <w:numId w:val="4"/>
        </w:numPr>
        <w:rPr>
          <w:i/>
          <w:u w:val="single"/>
        </w:rPr>
      </w:pPr>
      <w:r>
        <w:rPr>
          <w:i/>
          <w:u w:val="single"/>
        </w:rPr>
        <w:t>Potential moderator: SOE SIG Chair</w:t>
      </w:r>
    </w:p>
    <w:p w14:paraId="3CD791DA" w14:textId="0A3BFDA7" w:rsidR="00CF5D6D" w:rsidRDefault="00CF5D6D" w:rsidP="000F1639">
      <w:pPr>
        <w:pStyle w:val="ListParagraph"/>
        <w:numPr>
          <w:ilvl w:val="1"/>
          <w:numId w:val="4"/>
        </w:numPr>
        <w:rPr>
          <w:i/>
          <w:u w:val="single"/>
        </w:rPr>
      </w:pPr>
      <w:r w:rsidRPr="00062B8D">
        <w:rPr>
          <w:b/>
        </w:rPr>
        <w:t>ACTION ITEM</w:t>
      </w:r>
      <w:r>
        <w:rPr>
          <w:b/>
        </w:rPr>
        <w:t xml:space="preserve">: </w:t>
      </w:r>
      <w:r>
        <w:t xml:space="preserve">Check with absent SIG officers for input/approval on above ideas. </w:t>
      </w:r>
    </w:p>
    <w:p w14:paraId="375FF828" w14:textId="16CD8256" w:rsidR="001A5120" w:rsidRPr="00AF45E0" w:rsidRDefault="001A5120" w:rsidP="000F1639">
      <w:pPr>
        <w:pStyle w:val="ListParagraph"/>
        <w:numPr>
          <w:ilvl w:val="1"/>
          <w:numId w:val="4"/>
        </w:numPr>
        <w:rPr>
          <w:u w:val="single"/>
        </w:rPr>
      </w:pPr>
      <w:r w:rsidRPr="00AF45E0">
        <w:rPr>
          <w:u w:val="single"/>
        </w:rPr>
        <w:t>Other potential topics</w:t>
      </w:r>
      <w:r w:rsidR="00AF45E0">
        <w:rPr>
          <w:u w:val="single"/>
        </w:rPr>
        <w:t xml:space="preserve"> for ELC or future meetings</w:t>
      </w:r>
      <w:r>
        <w:rPr>
          <w:u w:val="single"/>
        </w:rPr>
        <w:t>:</w:t>
      </w:r>
    </w:p>
    <w:p w14:paraId="2D9A67A3" w14:textId="77777777" w:rsidR="0088273F" w:rsidRDefault="0088273F" w:rsidP="000F1639">
      <w:pPr>
        <w:pStyle w:val="ListParagraph"/>
        <w:numPr>
          <w:ilvl w:val="2"/>
          <w:numId w:val="4"/>
        </w:numPr>
      </w:pPr>
      <w:r>
        <w:t>Mid-career</w:t>
      </w:r>
    </w:p>
    <w:p w14:paraId="1786AEC3" w14:textId="77777777" w:rsidR="0088273F" w:rsidRDefault="0088273F" w:rsidP="000F1639">
      <w:pPr>
        <w:pStyle w:val="ListParagraph"/>
        <w:numPr>
          <w:ilvl w:val="2"/>
          <w:numId w:val="4"/>
        </w:numPr>
      </w:pPr>
      <w:r>
        <w:t>Administration/leadership</w:t>
      </w:r>
    </w:p>
    <w:p w14:paraId="24EB1A73" w14:textId="77777777" w:rsidR="0088273F" w:rsidRDefault="0088273F" w:rsidP="000F1639">
      <w:pPr>
        <w:pStyle w:val="ListParagraph"/>
        <w:numPr>
          <w:ilvl w:val="2"/>
          <w:numId w:val="4"/>
        </w:numPr>
      </w:pPr>
      <w:r>
        <w:t>Use of technology in the classroom</w:t>
      </w:r>
    </w:p>
    <w:p w14:paraId="6A627CAD" w14:textId="77777777" w:rsidR="0088273F" w:rsidRDefault="0088273F" w:rsidP="000F1639">
      <w:pPr>
        <w:pStyle w:val="ListParagraph"/>
        <w:numPr>
          <w:ilvl w:val="2"/>
          <w:numId w:val="4"/>
        </w:numPr>
      </w:pPr>
      <w:r>
        <w:t>IPE</w:t>
      </w:r>
    </w:p>
    <w:p w14:paraId="5F55DCF3" w14:textId="77777777" w:rsidR="0088273F" w:rsidRDefault="0088273F" w:rsidP="000F1639">
      <w:pPr>
        <w:pStyle w:val="ListParagraph"/>
        <w:numPr>
          <w:ilvl w:val="2"/>
          <w:numId w:val="4"/>
        </w:numPr>
      </w:pPr>
      <w:r>
        <w:t>Promoting student diversity and leadership</w:t>
      </w:r>
    </w:p>
    <w:p w14:paraId="7C0A49E3" w14:textId="77777777" w:rsidR="0088273F" w:rsidRDefault="0088273F" w:rsidP="000F1639">
      <w:pPr>
        <w:pStyle w:val="ListParagraph"/>
        <w:numPr>
          <w:ilvl w:val="2"/>
          <w:numId w:val="4"/>
        </w:numPr>
      </w:pPr>
      <w:r>
        <w:t>Workload/Work-life balance</w:t>
      </w:r>
    </w:p>
    <w:p w14:paraId="606B4120" w14:textId="53117D59" w:rsidR="00CF5D6D" w:rsidRDefault="0088273F" w:rsidP="000F1639">
      <w:pPr>
        <w:pStyle w:val="ListParagraph"/>
        <w:numPr>
          <w:ilvl w:val="2"/>
          <w:numId w:val="4"/>
        </w:numPr>
      </w:pPr>
      <w:r>
        <w:lastRenderedPageBreak/>
        <w:t>CAPTE Updates</w:t>
      </w:r>
    </w:p>
    <w:p w14:paraId="36B87692" w14:textId="3F3380EB" w:rsidR="00ED4CF4" w:rsidRDefault="00ED4CF4" w:rsidP="002D70DF">
      <w:pPr>
        <w:pStyle w:val="ListParagraph"/>
        <w:numPr>
          <w:ilvl w:val="0"/>
          <w:numId w:val="4"/>
        </w:numPr>
      </w:pPr>
      <w:r>
        <w:t xml:space="preserve">Access Discussion </w:t>
      </w:r>
      <w:r w:rsidR="00BA1167">
        <w:t xml:space="preserve">Forum </w:t>
      </w:r>
      <w:r>
        <w:t>via</w:t>
      </w:r>
      <w:r w:rsidR="00BA1167">
        <w:t xml:space="preserve"> APTE website</w:t>
      </w:r>
      <w:r>
        <w:t xml:space="preserve">. </w:t>
      </w:r>
      <w:r w:rsidR="00BA1167">
        <w:t xml:space="preserve"> </w:t>
      </w:r>
    </w:p>
    <w:p w14:paraId="39E78A70" w14:textId="5DA99E59" w:rsidR="00ED4CF4" w:rsidRDefault="00ED4CF4" w:rsidP="00ED4CF4">
      <w:pPr>
        <w:pStyle w:val="ListParagraph"/>
        <w:numPr>
          <w:ilvl w:val="1"/>
          <w:numId w:val="4"/>
        </w:numPr>
      </w:pPr>
      <w:r>
        <w:t>Click menu in right upper corner of website.</w:t>
      </w:r>
    </w:p>
    <w:p w14:paraId="4F2CAEF9" w14:textId="3ED2AEB8" w:rsidR="00ED4CF4" w:rsidRDefault="00ED4CF4" w:rsidP="00ED4CF4">
      <w:pPr>
        <w:pStyle w:val="ListParagraph"/>
        <w:numPr>
          <w:ilvl w:val="1"/>
          <w:numId w:val="4"/>
        </w:numPr>
      </w:pPr>
      <w:r>
        <w:t xml:space="preserve">Click down arrow to right of Member Resources and click on </w:t>
      </w:r>
      <w:proofErr w:type="spellStart"/>
      <w:r>
        <w:t>Disucssion</w:t>
      </w:r>
      <w:proofErr w:type="spellEnd"/>
      <w:r>
        <w:t xml:space="preserve"> Forums.</w:t>
      </w:r>
      <w:r w:rsidR="00B14703">
        <w:t xml:space="preserve"> Categories:</w:t>
      </w:r>
    </w:p>
    <w:p w14:paraId="277C5A7F" w14:textId="77777777" w:rsidR="00B14703" w:rsidRDefault="00B36FFE" w:rsidP="00ED4CF4">
      <w:pPr>
        <w:pStyle w:val="ListParagraph"/>
        <w:numPr>
          <w:ilvl w:val="2"/>
          <w:numId w:val="4"/>
        </w:numPr>
      </w:pPr>
      <w:r>
        <w:t xml:space="preserve">General </w:t>
      </w:r>
      <w:r w:rsidR="00B14703">
        <w:t>discussion in PT Education</w:t>
      </w:r>
    </w:p>
    <w:p w14:paraId="708D5132" w14:textId="3CEC7ECB" w:rsidR="00ED4CF4" w:rsidRDefault="00B14703" w:rsidP="00ED4CF4">
      <w:pPr>
        <w:pStyle w:val="ListParagraph"/>
        <w:numPr>
          <w:ilvl w:val="2"/>
          <w:numId w:val="4"/>
        </w:numPr>
      </w:pPr>
      <w:r>
        <w:t xml:space="preserve">Academic Faculty </w:t>
      </w:r>
      <w:r w:rsidR="00ED4CF4">
        <w:t>SIG</w:t>
      </w:r>
    </w:p>
    <w:p w14:paraId="57C8F51B" w14:textId="2BD65493" w:rsidR="00B14703" w:rsidRDefault="00B14703" w:rsidP="00ED4CF4">
      <w:pPr>
        <w:pStyle w:val="ListParagraph"/>
        <w:numPr>
          <w:ilvl w:val="2"/>
          <w:numId w:val="4"/>
        </w:numPr>
      </w:pPr>
      <w:r>
        <w:t>Anatomy Educators SIG</w:t>
      </w:r>
    </w:p>
    <w:p w14:paraId="5877446C" w14:textId="64017F4C" w:rsidR="00B14703" w:rsidRDefault="00B14703" w:rsidP="00ED4CF4">
      <w:pPr>
        <w:pStyle w:val="ListParagraph"/>
        <w:numPr>
          <w:ilvl w:val="2"/>
          <w:numId w:val="4"/>
        </w:numPr>
      </w:pPr>
      <w:r>
        <w:t>Clinical Education SIG</w:t>
      </w:r>
    </w:p>
    <w:p w14:paraId="287D6DF0" w14:textId="18468C9F" w:rsidR="00B14703" w:rsidRDefault="00B14703" w:rsidP="00ED4CF4">
      <w:pPr>
        <w:pStyle w:val="ListParagraph"/>
        <w:numPr>
          <w:ilvl w:val="2"/>
          <w:numId w:val="4"/>
        </w:numPr>
      </w:pPr>
      <w:r>
        <w:t>PTA Educator SIG</w:t>
      </w:r>
    </w:p>
    <w:p w14:paraId="658D66FB" w14:textId="2EBBC812" w:rsidR="00B14703" w:rsidRDefault="00B14703" w:rsidP="00ED4CF4">
      <w:pPr>
        <w:pStyle w:val="ListParagraph"/>
        <w:numPr>
          <w:ilvl w:val="2"/>
          <w:numId w:val="4"/>
        </w:numPr>
      </w:pPr>
      <w:r>
        <w:t>Residency/Fellowship Education SIG</w:t>
      </w:r>
    </w:p>
    <w:p w14:paraId="74F72205" w14:textId="0A3C9CEF" w:rsidR="00B14703" w:rsidRDefault="00B14703" w:rsidP="00ED4CF4">
      <w:pPr>
        <w:pStyle w:val="ListParagraph"/>
        <w:numPr>
          <w:ilvl w:val="2"/>
          <w:numId w:val="4"/>
        </w:numPr>
      </w:pPr>
      <w:r>
        <w:t>Scholarship of Education SIG</w:t>
      </w:r>
    </w:p>
    <w:p w14:paraId="525D2968" w14:textId="10D160DE" w:rsidR="00B14703" w:rsidRDefault="00B14703" w:rsidP="00ED4CF4">
      <w:pPr>
        <w:pStyle w:val="ListParagraph"/>
        <w:numPr>
          <w:ilvl w:val="2"/>
          <w:numId w:val="4"/>
        </w:numPr>
      </w:pPr>
      <w:r>
        <w:t>2019 Mid-Career Workshop Discussion Group</w:t>
      </w:r>
    </w:p>
    <w:p w14:paraId="4B7DD401" w14:textId="56563C1C" w:rsidR="00B14703" w:rsidRDefault="00B14703" w:rsidP="00ED4CF4">
      <w:pPr>
        <w:pStyle w:val="ListParagraph"/>
        <w:numPr>
          <w:ilvl w:val="2"/>
          <w:numId w:val="4"/>
        </w:numPr>
      </w:pPr>
      <w:r>
        <w:t>Educators who teach Professionalism</w:t>
      </w:r>
    </w:p>
    <w:p w14:paraId="698EC05D" w14:textId="4DCE816C" w:rsidR="00ED4CF4" w:rsidRDefault="00ED4CF4" w:rsidP="00AF45E0">
      <w:pPr>
        <w:pStyle w:val="ListParagraph"/>
        <w:numPr>
          <w:ilvl w:val="1"/>
          <w:numId w:val="4"/>
        </w:numPr>
      </w:pPr>
      <w:r>
        <w:t xml:space="preserve">Clicking on </w:t>
      </w:r>
      <w:r w:rsidR="00B36FFE">
        <w:t xml:space="preserve">the word </w:t>
      </w:r>
      <w:r>
        <w:t xml:space="preserve">Member Resources will take you to a different page. </w:t>
      </w:r>
    </w:p>
    <w:p w14:paraId="4FDC70F6" w14:textId="7F9CF822" w:rsidR="00696AAB" w:rsidRDefault="00696AAB" w:rsidP="00696AAB"/>
    <w:p w14:paraId="7D722717" w14:textId="77777777" w:rsidR="00551525" w:rsidRDefault="00551525" w:rsidP="00551525">
      <w:r>
        <w:t xml:space="preserve">ELC 2019 Meeting, Friday October 18th from 5-7p at Hyatt Regency Bellevue Grand IJ </w:t>
      </w:r>
    </w:p>
    <w:p w14:paraId="179762B3" w14:textId="0176FDEF" w:rsidR="00B36FFE" w:rsidRDefault="00B36FFE" w:rsidP="00B36FFE">
      <w:r>
        <w:t>Next Conference call in November</w:t>
      </w:r>
    </w:p>
    <w:p w14:paraId="43E8295C" w14:textId="740F0A11" w:rsidR="00696AAB" w:rsidRDefault="00696AAB" w:rsidP="00696AAB">
      <w:r>
        <w:t xml:space="preserve">CSM </w:t>
      </w:r>
      <w:r w:rsidR="00551525">
        <w:t xml:space="preserve">2020 – will have </w:t>
      </w:r>
      <w:r w:rsidR="00B14703">
        <w:t>AF</w:t>
      </w:r>
      <w:r>
        <w:t xml:space="preserve">SIG officer meeting before or after </w:t>
      </w:r>
      <w:r w:rsidR="00B14703">
        <w:t xml:space="preserve">SIG meeting at </w:t>
      </w:r>
      <w:r w:rsidR="00AF45E0">
        <w:t>ELC</w:t>
      </w:r>
    </w:p>
    <w:p w14:paraId="712C7458" w14:textId="772D154F" w:rsidR="00696AAB" w:rsidRDefault="00696AAB" w:rsidP="00AF45E0"/>
    <w:sectPr w:rsidR="00696AAB" w:rsidSect="00FE752D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8340A" w14:textId="77777777" w:rsidR="00A32E33" w:rsidRDefault="00A32E33" w:rsidP="00654802">
      <w:pPr>
        <w:spacing w:before="0" w:after="0" w:line="240" w:lineRule="auto"/>
      </w:pPr>
      <w:r>
        <w:separator/>
      </w:r>
    </w:p>
  </w:endnote>
  <w:endnote w:type="continuationSeparator" w:id="0">
    <w:p w14:paraId="359E5CC7" w14:textId="77777777" w:rsidR="00A32E33" w:rsidRDefault="00A32E33" w:rsidP="006548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487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E83633" w14:textId="23DA696B" w:rsidR="007C6CF4" w:rsidRDefault="007C6C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6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7416E6" w14:textId="77777777" w:rsidR="007C6CF4" w:rsidRDefault="007C6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6E8D7" w14:textId="77777777" w:rsidR="00A32E33" w:rsidRDefault="00A32E33" w:rsidP="00654802">
      <w:pPr>
        <w:spacing w:before="0" w:after="0" w:line="240" w:lineRule="auto"/>
      </w:pPr>
      <w:r>
        <w:separator/>
      </w:r>
    </w:p>
  </w:footnote>
  <w:footnote w:type="continuationSeparator" w:id="0">
    <w:p w14:paraId="24FD4C5C" w14:textId="77777777" w:rsidR="00A32E33" w:rsidRDefault="00A32E33" w:rsidP="0065480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D949E" w14:textId="77777777" w:rsidR="00654802" w:rsidRDefault="00FE752D" w:rsidP="00FE752D">
    <w:pPr>
      <w:tabs>
        <w:tab w:val="center" w:pos="4680"/>
      </w:tabs>
      <w:spacing w:line="264" w:lineRule="auto"/>
    </w:pPr>
    <w:r>
      <w:tab/>
    </w:r>
    <w:r w:rsidR="00654802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25AA3" wp14:editId="346BDF8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13DE24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654802">
      <w:rPr>
        <w:noProof/>
      </w:rPr>
      <w:drawing>
        <wp:inline distT="0" distB="0" distL="0" distR="0" wp14:anchorId="296A2BDC" wp14:editId="69216226">
          <wp:extent cx="3512820" cy="723900"/>
          <wp:effectExtent l="0" t="0" r="0" b="0"/>
          <wp:docPr id="1" name="Picture 1" descr="Porto Fi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rto Fina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28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6B477E" w14:textId="77777777" w:rsidR="00654802" w:rsidRPr="002E17C0" w:rsidRDefault="00654802" w:rsidP="00654802">
    <w:pPr>
      <w:pStyle w:val="Header"/>
      <w:jc w:val="center"/>
      <w:rPr>
        <w:rFonts w:ascii="Calibri" w:hAnsi="Calibri" w:cs="Times New Roman"/>
        <w:b/>
        <w:color w:val="000000" w:themeColor="text1"/>
        <w:sz w:val="24"/>
      </w:rPr>
    </w:pPr>
    <w:r w:rsidRPr="002E17C0">
      <w:rPr>
        <w:rFonts w:ascii="Calibri" w:hAnsi="Calibri" w:cs="Times New Roman"/>
        <w:b/>
        <w:color w:val="000000" w:themeColor="text1"/>
        <w:sz w:val="24"/>
      </w:rPr>
      <w:t>ACADEMIC FACULTY SPECIAL INTEREST GROUP (AF SIG)</w:t>
    </w:r>
  </w:p>
  <w:p w14:paraId="1DA27B4D" w14:textId="77777777" w:rsidR="00654802" w:rsidRDefault="00654802" w:rsidP="00654802">
    <w:pPr>
      <w:pStyle w:val="Header"/>
      <w:jc w:val="center"/>
      <w:rPr>
        <w:rFonts w:ascii="Calibri" w:hAnsi="Calibri" w:cs="Times New Roman"/>
        <w:b/>
        <w:color w:val="000000" w:themeColor="text1"/>
        <w:sz w:val="24"/>
      </w:rPr>
    </w:pPr>
    <w:r w:rsidRPr="002E17C0">
      <w:rPr>
        <w:rFonts w:ascii="Calibri" w:hAnsi="Calibri" w:cs="Times New Roman"/>
        <w:b/>
        <w:color w:val="000000" w:themeColor="text1"/>
        <w:sz w:val="24"/>
      </w:rPr>
      <w:t>MEETING AGENDA AND MINUTES</w:t>
    </w:r>
  </w:p>
  <w:p w14:paraId="7D60FA3B" w14:textId="77777777" w:rsidR="007C6CF4" w:rsidRPr="002E17C0" w:rsidRDefault="007C6CF4" w:rsidP="00654802">
    <w:pPr>
      <w:pStyle w:val="Header"/>
      <w:jc w:val="center"/>
      <w:rPr>
        <w:rFonts w:ascii="Calibri" w:hAnsi="Calibri" w:cs="Times New Roman"/>
        <w:b/>
        <w:color w:val="000000" w:themeColor="text1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37"/>
    <w:multiLevelType w:val="hybridMultilevel"/>
    <w:tmpl w:val="F38E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3683"/>
    <w:multiLevelType w:val="hybridMultilevel"/>
    <w:tmpl w:val="F7B6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6BF6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6307"/>
    <w:multiLevelType w:val="hybridMultilevel"/>
    <w:tmpl w:val="AE3E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6BF6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F1C83"/>
    <w:multiLevelType w:val="hybridMultilevel"/>
    <w:tmpl w:val="0D34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57EF0"/>
    <w:multiLevelType w:val="hybridMultilevel"/>
    <w:tmpl w:val="30E89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0B40A4"/>
    <w:multiLevelType w:val="hybridMultilevel"/>
    <w:tmpl w:val="DB0CD9D0"/>
    <w:lvl w:ilvl="0" w:tplc="2F0AE5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842433"/>
    <w:multiLevelType w:val="hybridMultilevel"/>
    <w:tmpl w:val="CC30E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141962"/>
    <w:multiLevelType w:val="hybridMultilevel"/>
    <w:tmpl w:val="FAF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02"/>
    <w:rsid w:val="00035FDF"/>
    <w:rsid w:val="000E5DFB"/>
    <w:rsid w:val="000F1639"/>
    <w:rsid w:val="00106ECF"/>
    <w:rsid w:val="001A5120"/>
    <w:rsid w:val="001D7A87"/>
    <w:rsid w:val="001F17AC"/>
    <w:rsid w:val="002D70DF"/>
    <w:rsid w:val="002E17C0"/>
    <w:rsid w:val="00406ED2"/>
    <w:rsid w:val="00456B9A"/>
    <w:rsid w:val="00481588"/>
    <w:rsid w:val="004E4CB0"/>
    <w:rsid w:val="00551525"/>
    <w:rsid w:val="00654802"/>
    <w:rsid w:val="00696AAB"/>
    <w:rsid w:val="006A73A6"/>
    <w:rsid w:val="00732DA0"/>
    <w:rsid w:val="007C6CF4"/>
    <w:rsid w:val="0088273F"/>
    <w:rsid w:val="00965955"/>
    <w:rsid w:val="00A32E33"/>
    <w:rsid w:val="00A47FA9"/>
    <w:rsid w:val="00A65C4E"/>
    <w:rsid w:val="00AB3304"/>
    <w:rsid w:val="00AF45E0"/>
    <w:rsid w:val="00B14703"/>
    <w:rsid w:val="00B36FFE"/>
    <w:rsid w:val="00BA1167"/>
    <w:rsid w:val="00C47FD2"/>
    <w:rsid w:val="00CF5D6D"/>
    <w:rsid w:val="00D04F49"/>
    <w:rsid w:val="00E8683E"/>
    <w:rsid w:val="00ED4CF4"/>
    <w:rsid w:val="00F4298D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0644E"/>
  <w15:chartTrackingRefBased/>
  <w15:docId w15:val="{145C8222-15D8-4963-9A88-2CD7B917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802"/>
    <w:pPr>
      <w:spacing w:before="40" w:after="120" w:line="276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54802"/>
    <w:rPr>
      <w:rFonts w:asciiTheme="minorHAnsi" w:hAnsiTheme="minorHAnsi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54802"/>
    <w:pPr>
      <w:spacing w:after="0" w:line="240" w:lineRule="auto"/>
    </w:pPr>
    <w:rPr>
      <w:rFonts w:cs="Calibri"/>
      <w:color w:val="5B9BD5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54802"/>
    <w:rPr>
      <w:rFonts w:eastAsia="Times New Roman" w:cs="Calibri"/>
      <w:color w:val="5B9BD5" w:themeColor="accent1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80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02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17C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17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B9A"/>
    <w:pPr>
      <w:spacing w:before="0"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9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s://aptaeducation.org/special-interest-group/academic-faculty-si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 Health Sciences Center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Kimeran</dc:creator>
  <cp:keywords/>
  <dc:description/>
  <cp:lastModifiedBy>Evans, Kimeran</cp:lastModifiedBy>
  <cp:revision>3</cp:revision>
  <cp:lastPrinted>2019-08-14T16:23:00Z</cp:lastPrinted>
  <dcterms:created xsi:type="dcterms:W3CDTF">2019-08-28T15:00:00Z</dcterms:created>
  <dcterms:modified xsi:type="dcterms:W3CDTF">2019-09-26T15:05:00Z</dcterms:modified>
</cp:coreProperties>
</file>