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B36FFE" w:rsidRPr="00654802" w14:paraId="25C5D2B4" w14:textId="77777777" w:rsidTr="00AF45E0">
        <w:tc>
          <w:tcPr>
            <w:tcW w:w="432" w:type="dxa"/>
            <w:vAlign w:val="bottom"/>
          </w:tcPr>
          <w:p w14:paraId="776BF82F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374321AE" wp14:editId="256FE3E8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041D0FF3" w14:textId="331F9DB5" w:rsidR="00654802" w:rsidRPr="002E17C0" w:rsidRDefault="0044294D" w:rsidP="002B0E64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114646412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Location: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5F60B9">
              <w:rPr>
                <w:color w:val="000000" w:themeColor="text1"/>
                <w:sz w:val="24"/>
              </w:rPr>
              <w:t>Conference Call via Zoom</w:t>
            </w:r>
          </w:p>
        </w:tc>
        <w:tc>
          <w:tcPr>
            <w:tcW w:w="3680" w:type="dxa"/>
          </w:tcPr>
          <w:p w14:paraId="69F98DE7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64B4C53C" w14:textId="77777777" w:rsidTr="00AF45E0">
        <w:tc>
          <w:tcPr>
            <w:tcW w:w="432" w:type="dxa"/>
            <w:vAlign w:val="bottom"/>
          </w:tcPr>
          <w:p w14:paraId="3130F991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50871100" wp14:editId="68A3FF0B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EE2EFAA" w14:textId="505BF18B" w:rsidR="00654802" w:rsidRPr="002E17C0" w:rsidRDefault="0044294D" w:rsidP="00FB0FC2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720747057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Date: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6355AB">
              <w:rPr>
                <w:color w:val="000000" w:themeColor="text1"/>
                <w:sz w:val="24"/>
              </w:rPr>
              <w:t xml:space="preserve">Tuesday </w:t>
            </w:r>
            <w:r w:rsidR="00FB0FC2">
              <w:rPr>
                <w:color w:val="000000" w:themeColor="text1"/>
                <w:sz w:val="24"/>
              </w:rPr>
              <w:t>1/11/22</w:t>
            </w:r>
          </w:p>
        </w:tc>
        <w:tc>
          <w:tcPr>
            <w:tcW w:w="3680" w:type="dxa"/>
          </w:tcPr>
          <w:p w14:paraId="23112B3F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0A5740DA" w14:textId="77777777" w:rsidTr="00AF45E0">
        <w:tc>
          <w:tcPr>
            <w:tcW w:w="432" w:type="dxa"/>
            <w:vAlign w:val="bottom"/>
          </w:tcPr>
          <w:p w14:paraId="05FF753A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767C4539" wp14:editId="1878A20E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440F129" w14:textId="4CB29CB9" w:rsidR="00654802" w:rsidRPr="002E17C0" w:rsidRDefault="0044294D" w:rsidP="00FB0FC2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636263335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Time: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FB0FC2">
              <w:rPr>
                <w:color w:val="000000" w:themeColor="text1"/>
                <w:sz w:val="24"/>
              </w:rPr>
              <w:t>4p</w:t>
            </w:r>
            <w:r w:rsidR="00D15FEC">
              <w:rPr>
                <w:color w:val="000000" w:themeColor="text1"/>
                <w:sz w:val="24"/>
              </w:rPr>
              <w:t xml:space="preserve"> EST</w:t>
            </w:r>
          </w:p>
        </w:tc>
        <w:tc>
          <w:tcPr>
            <w:tcW w:w="3680" w:type="dxa"/>
          </w:tcPr>
          <w:p w14:paraId="3A70897D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7CF53D61" w14:textId="77777777" w:rsidR="006355AB" w:rsidRDefault="006355AB" w:rsidP="005F60B9">
      <w:pPr>
        <w:rPr>
          <w:b/>
          <w:u w:val="single"/>
        </w:rPr>
      </w:pPr>
    </w:p>
    <w:p w14:paraId="2C82B1E6" w14:textId="26F6E296" w:rsidR="006355AB" w:rsidRPr="003C0322" w:rsidRDefault="003C0322" w:rsidP="005F60B9">
      <w:r w:rsidRPr="003C0322">
        <w:rPr>
          <w:b/>
          <w:u w:val="single"/>
        </w:rPr>
        <w:t>Zoom Link</w:t>
      </w:r>
      <w:r w:rsidRPr="003C0322">
        <w:t xml:space="preserve">: </w:t>
      </w:r>
      <w:hyperlink r:id="rId17" w:history="1">
        <w:r w:rsidR="00DF05A9" w:rsidRPr="00C20274">
          <w:rPr>
            <w:rStyle w:val="Hyperlink"/>
          </w:rPr>
          <w:t>https://wvu.zoom.us/j/92057540460</w:t>
        </w:r>
      </w:hyperlink>
      <w:r w:rsidR="00DF05A9">
        <w:t xml:space="preserve"> </w:t>
      </w:r>
    </w:p>
    <w:p w14:paraId="26C023F0" w14:textId="639C6054" w:rsidR="005F60B9" w:rsidRPr="00F4298D" w:rsidRDefault="00FB0FC2" w:rsidP="005F60B9">
      <w:pPr>
        <w:rPr>
          <w:b/>
        </w:rPr>
      </w:pPr>
      <w:r>
        <w:rPr>
          <w:b/>
        </w:rPr>
        <w:t>I</w:t>
      </w:r>
      <w:r w:rsidR="005F60B9" w:rsidRPr="00F4298D">
        <w:rPr>
          <w:b/>
        </w:rPr>
        <w:t xml:space="preserve">. </w:t>
      </w:r>
      <w:r w:rsidR="006355AB">
        <w:rPr>
          <w:b/>
        </w:rPr>
        <w:t>Call to Order/</w:t>
      </w:r>
      <w:r w:rsidR="005F60B9">
        <w:rPr>
          <w:b/>
        </w:rPr>
        <w:t>Members on Call</w:t>
      </w:r>
    </w:p>
    <w:p w14:paraId="342F6DE1" w14:textId="77C7BD3E" w:rsidR="005F60B9" w:rsidRDefault="005F60B9" w:rsidP="005F60B9">
      <w:pPr>
        <w:pStyle w:val="ListParagraph"/>
        <w:numPr>
          <w:ilvl w:val="0"/>
          <w:numId w:val="2"/>
        </w:numPr>
      </w:pPr>
      <w:r>
        <w:t>Chair – Kimeran Evans, PT, DPT</w:t>
      </w:r>
      <w:r w:rsidR="00075A83">
        <w:t>, PhD</w:t>
      </w:r>
    </w:p>
    <w:p w14:paraId="1A97135A" w14:textId="706DB0A0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Vice Chair – </w:t>
      </w:r>
      <w:r w:rsidR="00DE17B8">
        <w:t>Teresa Cochran, PT, DPT, MA, GCS, FNAP</w:t>
      </w:r>
    </w:p>
    <w:p w14:paraId="30CE2988" w14:textId="4EE6A770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Secretary/Treasurer – </w:t>
      </w:r>
      <w:r w:rsidR="00DE17B8">
        <w:t>Ashley Poole, PT, CCS</w:t>
      </w:r>
    </w:p>
    <w:p w14:paraId="701C04F8" w14:textId="55162F2E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Nominating Committee </w:t>
      </w:r>
      <w:r w:rsidR="00075A83">
        <w:t xml:space="preserve">Chair </w:t>
      </w:r>
      <w:r>
        <w:t xml:space="preserve">– </w:t>
      </w:r>
      <w:r w:rsidR="00DE17B8">
        <w:t>Jamie Dehan, PT, PhD, DPT, MS</w:t>
      </w:r>
    </w:p>
    <w:p w14:paraId="7DF791A1" w14:textId="62AA1E76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Nominating Committee </w:t>
      </w:r>
      <w:r w:rsidR="00075A83">
        <w:t>Member</w:t>
      </w:r>
      <w:r>
        <w:t xml:space="preserve"> – </w:t>
      </w:r>
      <w:r w:rsidR="00075A83">
        <w:t>Derek Liuzzo, PT, DPT, PhD</w:t>
      </w:r>
    </w:p>
    <w:p w14:paraId="3641EEDF" w14:textId="39339604" w:rsidR="00FB0FC2" w:rsidRDefault="00FB0FC2" w:rsidP="005F60B9">
      <w:pPr>
        <w:rPr>
          <w:b/>
        </w:rPr>
      </w:pPr>
      <w:r>
        <w:rPr>
          <w:b/>
        </w:rPr>
        <w:t>II. Academy of Education Business</w:t>
      </w:r>
    </w:p>
    <w:p w14:paraId="0B0EFC03" w14:textId="58F42907" w:rsidR="00FB0FC2" w:rsidRDefault="00DF05A9" w:rsidP="00DF05A9">
      <w:pPr>
        <w:pStyle w:val="ListParagraph"/>
        <w:numPr>
          <w:ilvl w:val="0"/>
          <w:numId w:val="16"/>
        </w:numPr>
      </w:pPr>
      <w:r>
        <w:t>Academy ByLaw Changes for Academy and SIG Nominations</w:t>
      </w:r>
    </w:p>
    <w:p w14:paraId="5178C3C5" w14:textId="77777777" w:rsidR="0044294D" w:rsidRDefault="00180688" w:rsidP="00180688">
      <w:pPr>
        <w:pStyle w:val="ListParagraph"/>
        <w:numPr>
          <w:ilvl w:val="1"/>
          <w:numId w:val="16"/>
        </w:numPr>
      </w:pPr>
      <w:r>
        <w:t xml:space="preserve">Limiting number of candidates </w:t>
      </w:r>
      <w:r w:rsidR="0044294D">
        <w:t>per slate to three candidate</w:t>
      </w:r>
    </w:p>
    <w:p w14:paraId="29D6CEE8" w14:textId="4BBEF31C" w:rsidR="00180688" w:rsidRDefault="0044294D" w:rsidP="0044294D">
      <w:pPr>
        <w:pStyle w:val="ListParagraph"/>
        <w:numPr>
          <w:ilvl w:val="2"/>
          <w:numId w:val="16"/>
        </w:numPr>
      </w:pPr>
      <w:r w:rsidRPr="0044294D">
        <w:rPr>
          <w:highlight w:val="yellow"/>
        </w:rPr>
        <w:t>Action item (Kimeran):</w:t>
      </w:r>
      <w:r>
        <w:t xml:space="preserve"> N</w:t>
      </w:r>
      <w:r w:rsidR="00180688">
        <w:t xml:space="preserve">eed to clarify process of who limits the candidate pool if more than three are nominated (nominating committee vs entire </w:t>
      </w:r>
      <w:r>
        <w:t>SIG leadership</w:t>
      </w:r>
      <w:r w:rsidR="00180688">
        <w:t>)</w:t>
      </w:r>
    </w:p>
    <w:p w14:paraId="5B94E0E1" w14:textId="4CCD86C0" w:rsidR="00180688" w:rsidRDefault="00180688" w:rsidP="00180688">
      <w:pPr>
        <w:pStyle w:val="ListParagraph"/>
        <w:numPr>
          <w:ilvl w:val="1"/>
          <w:numId w:val="16"/>
        </w:numPr>
      </w:pPr>
      <w:r>
        <w:t>Will still take nominations from the floor</w:t>
      </w:r>
      <w:r w:rsidR="0044294D">
        <w:t xml:space="preserve"> at CSM this year as recent bylaw changes will not yet take effect</w:t>
      </w:r>
    </w:p>
    <w:p w14:paraId="2D32B868" w14:textId="6BD68070" w:rsidR="00180688" w:rsidRDefault="00180688" w:rsidP="00180688">
      <w:pPr>
        <w:pStyle w:val="ListParagraph"/>
        <w:numPr>
          <w:ilvl w:val="1"/>
          <w:numId w:val="16"/>
        </w:numPr>
      </w:pPr>
      <w:r>
        <w:t>Bylaws state that candidates must be SIG members for at least a year but no mechanism for tracking years of membership</w:t>
      </w:r>
      <w:r w:rsidR="0044294D">
        <w:t xml:space="preserve"> </w:t>
      </w:r>
      <w:r w:rsidR="0044294D" w:rsidRPr="0044294D">
        <w:rPr>
          <w:highlight w:val="yellow"/>
        </w:rPr>
        <w:t>(Kimeran to check on this)</w:t>
      </w:r>
    </w:p>
    <w:p w14:paraId="2261CE96" w14:textId="5DA95A77" w:rsidR="00DF05A9" w:rsidRDefault="00DF05A9" w:rsidP="00DF05A9">
      <w:pPr>
        <w:pStyle w:val="ListParagraph"/>
        <w:numPr>
          <w:ilvl w:val="0"/>
          <w:numId w:val="16"/>
        </w:numPr>
      </w:pPr>
      <w:r>
        <w:t>Strategic Plan – Items for AF SIG to Champion</w:t>
      </w:r>
    </w:p>
    <w:p w14:paraId="45005E86" w14:textId="041B6883" w:rsidR="00180688" w:rsidRDefault="00180688" w:rsidP="00180688">
      <w:pPr>
        <w:pStyle w:val="ListParagraph"/>
        <w:numPr>
          <w:ilvl w:val="1"/>
          <w:numId w:val="16"/>
        </w:numPr>
      </w:pPr>
      <w:r>
        <w:t xml:space="preserve">Discussed that </w:t>
      </w:r>
      <w:r>
        <w:rPr>
          <w:b/>
          <w:bCs/>
        </w:rPr>
        <w:t xml:space="preserve">ADVANCE </w:t>
      </w:r>
      <w:r>
        <w:t xml:space="preserve">and </w:t>
      </w:r>
      <w:r w:rsidRPr="00180688">
        <w:rPr>
          <w:b/>
          <w:bCs/>
        </w:rPr>
        <w:t>CONNECT</w:t>
      </w:r>
      <w:r>
        <w:rPr>
          <w:b/>
          <w:bCs/>
        </w:rPr>
        <w:t xml:space="preserve"> </w:t>
      </w:r>
      <w:r>
        <w:t xml:space="preserve">align with AF-SIG strategic goals </w:t>
      </w:r>
    </w:p>
    <w:p w14:paraId="598632C0" w14:textId="4E423B5F" w:rsidR="00180688" w:rsidRDefault="00180688" w:rsidP="00180688">
      <w:pPr>
        <w:pStyle w:val="ListParagraph"/>
        <w:numPr>
          <w:ilvl w:val="2"/>
          <w:numId w:val="16"/>
        </w:numPr>
      </w:pPr>
      <w:r w:rsidRPr="00180688">
        <w:rPr>
          <w:b/>
          <w:bCs/>
        </w:rPr>
        <w:t>ADVANCE</w:t>
      </w:r>
      <w:r>
        <w:t xml:space="preserve"> is our priority (specifically option A “Pathways”)</w:t>
      </w:r>
    </w:p>
    <w:p w14:paraId="5DEC7F94" w14:textId="6DBFBBFD" w:rsidR="0044294D" w:rsidRDefault="0044294D" w:rsidP="00180688">
      <w:pPr>
        <w:pStyle w:val="ListParagraph"/>
        <w:numPr>
          <w:ilvl w:val="2"/>
          <w:numId w:val="16"/>
        </w:numPr>
      </w:pPr>
      <w:r>
        <w:t>Will also list option B and C under “Pathways” as our 2</w:t>
      </w:r>
      <w:r w:rsidRPr="0044294D">
        <w:rPr>
          <w:vertAlign w:val="superscript"/>
        </w:rPr>
        <w:t>nd</w:t>
      </w:r>
      <w:r>
        <w:t xml:space="preserve"> and 3</w:t>
      </w:r>
      <w:r w:rsidRPr="0044294D">
        <w:rPr>
          <w:vertAlign w:val="superscript"/>
        </w:rPr>
        <w:t>rd</w:t>
      </w:r>
      <w:r>
        <w:t xml:space="preserve"> options</w:t>
      </w:r>
    </w:p>
    <w:p w14:paraId="48273C91" w14:textId="77777777" w:rsidR="00180688" w:rsidRPr="00180688" w:rsidRDefault="00180688" w:rsidP="00180688">
      <w:pPr>
        <w:pStyle w:val="ListParagraph"/>
        <w:numPr>
          <w:ilvl w:val="1"/>
          <w:numId w:val="16"/>
        </w:numPr>
        <w:rPr>
          <w:bCs/>
        </w:rPr>
      </w:pPr>
      <w:r w:rsidRPr="00180688">
        <w:rPr>
          <w:bCs/>
        </w:rPr>
        <w:t>Discussed future mentorship opportunities for connecting faculty with students</w:t>
      </w:r>
      <w:r>
        <w:rPr>
          <w:bCs/>
        </w:rPr>
        <w:t xml:space="preserve"> or junior faculty </w:t>
      </w:r>
      <w:r w:rsidRPr="00180688">
        <w:rPr>
          <w:bCs/>
        </w:rPr>
        <w:t xml:space="preserve"> </w:t>
      </w:r>
    </w:p>
    <w:p w14:paraId="472095FF" w14:textId="18D7F99C" w:rsidR="00180688" w:rsidRDefault="00180688" w:rsidP="00180688">
      <w:pPr>
        <w:pStyle w:val="ListParagraph"/>
        <w:numPr>
          <w:ilvl w:val="1"/>
          <w:numId w:val="16"/>
        </w:numPr>
      </w:pPr>
      <w:r>
        <w:t xml:space="preserve">Idea to collaborate with APTA New Faculty Development Workshop to promote SIG and possible future mentor opportunities to better engage members and aid in professional development </w:t>
      </w:r>
    </w:p>
    <w:p w14:paraId="308F83AE" w14:textId="49B0D9E2" w:rsidR="0044294D" w:rsidRDefault="0044294D" w:rsidP="00180688">
      <w:pPr>
        <w:pStyle w:val="ListParagraph"/>
        <w:numPr>
          <w:ilvl w:val="1"/>
          <w:numId w:val="16"/>
        </w:numPr>
      </w:pPr>
      <w:r>
        <w:t>May also reach out to APTA about Centennial Scholar mentorship structure</w:t>
      </w:r>
    </w:p>
    <w:p w14:paraId="20A3835A" w14:textId="77777777" w:rsidR="0044294D" w:rsidRDefault="0044294D" w:rsidP="0044294D">
      <w:pPr>
        <w:pStyle w:val="ListParagraph"/>
        <w:ind w:left="1440"/>
      </w:pPr>
    </w:p>
    <w:p w14:paraId="575BCAD7" w14:textId="45342D46" w:rsidR="005F60B9" w:rsidRDefault="00FB0FC2" w:rsidP="005F60B9">
      <w:pPr>
        <w:rPr>
          <w:b/>
        </w:rPr>
      </w:pPr>
      <w:r>
        <w:rPr>
          <w:b/>
        </w:rPr>
        <w:t xml:space="preserve">IV. </w:t>
      </w:r>
      <w:r w:rsidR="005F60B9">
        <w:rPr>
          <w:b/>
        </w:rPr>
        <w:t xml:space="preserve">AF </w:t>
      </w:r>
      <w:r w:rsidR="00075A83">
        <w:rPr>
          <w:b/>
        </w:rPr>
        <w:t xml:space="preserve">SIG </w:t>
      </w:r>
      <w:r>
        <w:rPr>
          <w:b/>
        </w:rPr>
        <w:t xml:space="preserve">CSM </w:t>
      </w:r>
      <w:r w:rsidR="006355AB">
        <w:rPr>
          <w:b/>
        </w:rPr>
        <w:t>Meeting</w:t>
      </w:r>
      <w:r w:rsidR="00075A83">
        <w:rPr>
          <w:b/>
        </w:rPr>
        <w:t xml:space="preserve"> </w:t>
      </w:r>
      <w:r w:rsidR="005F60B9">
        <w:rPr>
          <w:b/>
        </w:rPr>
        <w:t>Planning</w:t>
      </w:r>
    </w:p>
    <w:p w14:paraId="38F3AE75" w14:textId="01586F46" w:rsidR="00C970A0" w:rsidRPr="00C970A0" w:rsidRDefault="00C970A0" w:rsidP="00FB0FC2">
      <w:pPr>
        <w:pStyle w:val="ListParagraph"/>
        <w:numPr>
          <w:ilvl w:val="0"/>
          <w:numId w:val="16"/>
        </w:numPr>
        <w:shd w:val="clear" w:color="auto" w:fill="FFFFFF"/>
        <w:spacing w:before="0" w:after="0" w:line="240" w:lineRule="auto"/>
        <w:rPr>
          <w:rFonts w:ascii="Arial" w:hAnsi="Arial" w:cs="Arial"/>
          <w:color w:val="121212"/>
          <w:bdr w:val="none" w:sz="0" w:space="0" w:color="auto" w:frame="1"/>
        </w:rPr>
      </w:pPr>
      <w:r>
        <w:rPr>
          <w:b/>
        </w:rPr>
        <w:t>Academy of Education Schedule – Related to AF SIG Leadership</w:t>
      </w:r>
      <w:r w:rsidR="0044294D">
        <w:rPr>
          <w:b/>
        </w:rPr>
        <w:t xml:space="preserve"> (only required meeting is our AF SIG Meeting)</w:t>
      </w:r>
    </w:p>
    <w:p w14:paraId="4E0436C7" w14:textId="7B2052C1" w:rsidR="00FB0FC2" w:rsidRPr="00180688" w:rsidRDefault="00FB0FC2" w:rsidP="00C970A0">
      <w:pPr>
        <w:pStyle w:val="ListParagraph"/>
        <w:numPr>
          <w:ilvl w:val="1"/>
          <w:numId w:val="16"/>
        </w:numPr>
        <w:shd w:val="clear" w:color="auto" w:fill="FFFFFF"/>
        <w:spacing w:before="0" w:after="0" w:line="240" w:lineRule="auto"/>
        <w:rPr>
          <w:rFonts w:ascii="Arial" w:hAnsi="Arial" w:cs="Arial"/>
          <w:color w:val="121212"/>
          <w:bdr w:val="none" w:sz="0" w:space="0" w:color="auto" w:frame="1"/>
        </w:rPr>
      </w:pPr>
      <w:r w:rsidRPr="00C970A0">
        <w:rPr>
          <w:b/>
          <w:color w:val="FF0000"/>
          <w:u w:val="single"/>
        </w:rPr>
        <w:lastRenderedPageBreak/>
        <w:t>AF SIG CSM Meeting</w:t>
      </w:r>
      <w:r w:rsidRPr="00FB0FC2">
        <w:rPr>
          <w:b/>
        </w:rPr>
        <w:t xml:space="preserve">: </w:t>
      </w:r>
      <w:r>
        <w:rPr>
          <w:rStyle w:val="hidetz"/>
          <w:rFonts w:ascii="Arial" w:hAnsi="Arial" w:cs="Arial"/>
          <w:color w:val="121212"/>
          <w:sz w:val="29"/>
          <w:szCs w:val="29"/>
          <w:bdr w:val="none" w:sz="0" w:space="0" w:color="auto" w:frame="1"/>
        </w:rPr>
        <w:t>6:00 AM - 7</w:t>
      </w:r>
      <w:r w:rsidRPr="00FB0FC2">
        <w:rPr>
          <w:rStyle w:val="hidetz"/>
          <w:rFonts w:ascii="Arial" w:hAnsi="Arial" w:cs="Arial"/>
          <w:color w:val="121212"/>
          <w:sz w:val="29"/>
          <w:szCs w:val="29"/>
          <w:bdr w:val="none" w:sz="0" w:space="0" w:color="auto" w:frame="1"/>
        </w:rPr>
        <w:t>:15 AM CST -  </w:t>
      </w:r>
      <w:hyperlink r:id="rId18" w:history="1">
        <w:r w:rsidRPr="00FB0FC2">
          <w:rPr>
            <w:rStyle w:val="finalnumber"/>
            <w:rFonts w:ascii="Arial" w:hAnsi="Arial" w:cs="Arial"/>
            <w:b/>
            <w:bCs/>
            <w:color w:val="0996AD"/>
            <w:bdr w:val="none" w:sz="0" w:space="0" w:color="auto" w:frame="1"/>
          </w:rPr>
          <w:t>ED-11587</w:t>
        </w:r>
        <w:r w:rsidRPr="00FB0FC2">
          <w:rPr>
            <w:rStyle w:val="Hyperlink"/>
            <w:rFonts w:ascii="Arial" w:hAnsi="Arial" w:cs="Arial"/>
            <w:color w:val="0996AD"/>
            <w:bdr w:val="none" w:sz="0" w:space="0" w:color="auto" w:frame="1"/>
          </w:rPr>
          <w:t> APTA Academy of Physical Therapy Education Academic Faculty SIG Business Meeting</w:t>
        </w:r>
      </w:hyperlink>
      <w:r w:rsidRPr="00FB0FC2">
        <w:rPr>
          <w:rFonts w:ascii="Arial" w:hAnsi="Arial" w:cs="Arial"/>
          <w:color w:val="121212"/>
          <w:bdr w:val="none" w:sz="0" w:space="0" w:color="auto" w:frame="1"/>
        </w:rPr>
        <w:t xml:space="preserve">: </w:t>
      </w:r>
      <w:r w:rsidRPr="00FB0FC2">
        <w:rPr>
          <w:rFonts w:ascii="Arial" w:hAnsi="Arial" w:cs="Arial"/>
          <w:i/>
          <w:iCs/>
          <w:color w:val="121212"/>
          <w:bdr w:val="none" w:sz="0" w:space="0" w:color="auto" w:frame="1"/>
        </w:rPr>
        <w:t>Henry B. Gonzalez Convention Center - 217C</w:t>
      </w:r>
    </w:p>
    <w:p w14:paraId="7C5805B3" w14:textId="7383F39D" w:rsidR="00C970A0" w:rsidRPr="00C970A0" w:rsidRDefault="00C970A0" w:rsidP="00C970A0">
      <w:pPr>
        <w:pStyle w:val="ListParagraph"/>
        <w:numPr>
          <w:ilvl w:val="1"/>
          <w:numId w:val="16"/>
        </w:numPr>
        <w:shd w:val="clear" w:color="auto" w:fill="FFFFFF"/>
        <w:spacing w:before="0" w:after="0" w:line="240" w:lineRule="auto"/>
        <w:rPr>
          <w:rFonts w:ascii="Arial" w:hAnsi="Arial" w:cs="Arial"/>
          <w:color w:val="121212"/>
          <w:bdr w:val="none" w:sz="0" w:space="0" w:color="auto" w:frame="1"/>
        </w:rPr>
      </w:pPr>
      <w:r w:rsidRPr="00C970A0">
        <w:rPr>
          <w:b/>
          <w:color w:val="FF0000"/>
          <w:u w:val="single"/>
        </w:rPr>
        <w:t>Academy of Education Awards Ceremony and Business Meeting</w:t>
      </w:r>
      <w:r w:rsidRPr="00C970A0">
        <w:rPr>
          <w:b/>
        </w:rPr>
        <w:t xml:space="preserve">: </w:t>
      </w:r>
      <w:r w:rsidRPr="00C970A0">
        <w:rPr>
          <w:rStyle w:val="defaulttz"/>
          <w:rFonts w:ascii="Arial" w:hAnsi="Arial" w:cs="Arial"/>
          <w:color w:val="121212"/>
          <w:sz w:val="29"/>
          <w:szCs w:val="29"/>
          <w:bdr w:val="none" w:sz="0" w:space="0" w:color="auto" w:frame="1"/>
        </w:rPr>
        <w:t>6:30 PM - 9:30 PM</w:t>
      </w:r>
      <w:r w:rsidR="00DF05A9">
        <w:rPr>
          <w:rStyle w:val="defaulttz"/>
          <w:rFonts w:ascii="Arial" w:hAnsi="Arial" w:cs="Arial"/>
          <w:color w:val="121212"/>
          <w:sz w:val="29"/>
          <w:szCs w:val="29"/>
          <w:bdr w:val="none" w:sz="0" w:space="0" w:color="auto" w:frame="1"/>
        </w:rPr>
        <w:t xml:space="preserve"> CST</w:t>
      </w:r>
      <w:r w:rsidRPr="00C970A0">
        <w:rPr>
          <w:rStyle w:val="defaulttz"/>
          <w:rFonts w:ascii="Arial" w:hAnsi="Arial" w:cs="Arial"/>
          <w:color w:val="121212"/>
          <w:sz w:val="29"/>
          <w:szCs w:val="29"/>
          <w:bdr w:val="none" w:sz="0" w:space="0" w:color="auto" w:frame="1"/>
        </w:rPr>
        <w:t> </w:t>
      </w:r>
      <w:r>
        <w:rPr>
          <w:rStyle w:val="defaulttz"/>
          <w:rFonts w:ascii="Arial" w:hAnsi="Arial" w:cs="Arial"/>
          <w:color w:val="121212"/>
          <w:sz w:val="29"/>
          <w:szCs w:val="29"/>
          <w:bdr w:val="none" w:sz="0" w:space="0" w:color="auto" w:frame="1"/>
        </w:rPr>
        <w:t xml:space="preserve">- </w:t>
      </w:r>
      <w:hyperlink r:id="rId19" w:history="1">
        <w:r w:rsidRPr="00C970A0">
          <w:rPr>
            <w:rStyle w:val="finalnumber"/>
            <w:rFonts w:ascii="Arial" w:hAnsi="Arial" w:cs="Arial"/>
            <w:b/>
            <w:bCs/>
            <w:color w:val="0996AD"/>
            <w:bdr w:val="none" w:sz="0" w:space="0" w:color="auto" w:frame="1"/>
          </w:rPr>
          <w:t>ED-11590</w:t>
        </w:r>
        <w:r w:rsidRPr="00C970A0">
          <w:rPr>
            <w:rStyle w:val="Hyperlink"/>
            <w:rFonts w:ascii="Arial" w:hAnsi="Arial" w:cs="Arial"/>
            <w:color w:val="0996AD"/>
            <w:bdr w:val="none" w:sz="0" w:space="0" w:color="auto" w:frame="1"/>
          </w:rPr>
          <w:t> APTA Academy of Physical Therapy Education Award's Ceremony &amp; Business Meeting</w:t>
        </w:r>
      </w:hyperlink>
      <w:r>
        <w:rPr>
          <w:rFonts w:ascii="Arial" w:hAnsi="Arial" w:cs="Arial"/>
          <w:color w:val="121212"/>
          <w:bdr w:val="none" w:sz="0" w:space="0" w:color="auto" w:frame="1"/>
        </w:rPr>
        <w:t>:</w:t>
      </w:r>
      <w:r w:rsidRPr="00C970A0">
        <w:rPr>
          <w:rFonts w:ascii="Arial" w:hAnsi="Arial" w:cs="Arial"/>
          <w:i/>
          <w:iCs/>
          <w:color w:val="121212"/>
          <w:bdr w:val="none" w:sz="0" w:space="0" w:color="auto" w:frame="1"/>
        </w:rPr>
        <w:t> Grand Hyatt - Texas Salon D</w:t>
      </w:r>
    </w:p>
    <w:p w14:paraId="00FDA69B" w14:textId="74C287C7" w:rsidR="00DF05A9" w:rsidRPr="00DF05A9" w:rsidRDefault="00DF05A9" w:rsidP="00DF05A9">
      <w:pPr>
        <w:pStyle w:val="ListParagraph"/>
        <w:numPr>
          <w:ilvl w:val="1"/>
          <w:numId w:val="16"/>
        </w:numPr>
        <w:shd w:val="clear" w:color="auto" w:fill="FFFFFF"/>
        <w:spacing w:before="0" w:after="0" w:line="240" w:lineRule="auto"/>
        <w:rPr>
          <w:rFonts w:ascii="Arial" w:hAnsi="Arial" w:cs="Arial"/>
          <w:color w:val="121212"/>
          <w:bdr w:val="none" w:sz="0" w:space="0" w:color="auto" w:frame="1"/>
        </w:rPr>
      </w:pPr>
      <w:r w:rsidRPr="00DF05A9">
        <w:rPr>
          <w:b/>
          <w:color w:val="FF0000"/>
          <w:u w:val="single"/>
        </w:rPr>
        <w:t>SIG SORTIA</w:t>
      </w:r>
      <w:r w:rsidRPr="00DF05A9">
        <w:rPr>
          <w:b/>
        </w:rPr>
        <w:t xml:space="preserve">: </w:t>
      </w:r>
      <w:r w:rsidRPr="00DF05A9">
        <w:rPr>
          <w:rStyle w:val="defaulttz"/>
          <w:rFonts w:ascii="Arial" w:hAnsi="Arial" w:cs="Arial"/>
          <w:color w:val="121212"/>
          <w:sz w:val="29"/>
          <w:szCs w:val="29"/>
          <w:bdr w:val="none" w:sz="0" w:space="0" w:color="auto" w:frame="1"/>
        </w:rPr>
        <w:t>6:00 AM - 7:15 AM </w:t>
      </w:r>
      <w:r>
        <w:rPr>
          <w:rStyle w:val="defaulttz"/>
          <w:rFonts w:ascii="Arial" w:hAnsi="Arial" w:cs="Arial"/>
          <w:color w:val="121212"/>
          <w:sz w:val="29"/>
          <w:szCs w:val="29"/>
          <w:bdr w:val="none" w:sz="0" w:space="0" w:color="auto" w:frame="1"/>
        </w:rPr>
        <w:t xml:space="preserve">CST - </w:t>
      </w:r>
      <w:hyperlink r:id="rId20" w:history="1">
        <w:r w:rsidRPr="00DF05A9">
          <w:rPr>
            <w:rStyle w:val="finalnumber"/>
            <w:rFonts w:ascii="Arial" w:hAnsi="Arial" w:cs="Arial"/>
            <w:b/>
            <w:bCs/>
            <w:color w:val="0996AD"/>
            <w:bdr w:val="none" w:sz="0" w:space="0" w:color="auto" w:frame="1"/>
          </w:rPr>
          <w:t>ED-11591</w:t>
        </w:r>
        <w:r w:rsidRPr="00DF05A9">
          <w:rPr>
            <w:rStyle w:val="Hyperlink"/>
            <w:rFonts w:ascii="Arial" w:hAnsi="Arial" w:cs="Arial"/>
            <w:color w:val="0996AD"/>
            <w:bdr w:val="none" w:sz="0" w:space="0" w:color="auto" w:frame="1"/>
          </w:rPr>
          <w:t> SIG Sortia</w:t>
        </w:r>
      </w:hyperlink>
      <w:r>
        <w:rPr>
          <w:rFonts w:ascii="Arial" w:hAnsi="Arial" w:cs="Arial"/>
          <w:color w:val="121212"/>
          <w:bdr w:val="none" w:sz="0" w:space="0" w:color="auto" w:frame="1"/>
        </w:rPr>
        <w:t xml:space="preserve"> - </w:t>
      </w:r>
      <w:r w:rsidRPr="00DF05A9">
        <w:rPr>
          <w:rFonts w:ascii="Arial" w:hAnsi="Arial" w:cs="Arial"/>
          <w:i/>
          <w:iCs/>
          <w:color w:val="121212"/>
          <w:bdr w:val="none" w:sz="0" w:space="0" w:color="auto" w:frame="1"/>
        </w:rPr>
        <w:t>Henry B. Gonzalez Convention Center - 211</w:t>
      </w:r>
    </w:p>
    <w:p w14:paraId="7DB9AADF" w14:textId="637A78FC" w:rsidR="00FB0FC2" w:rsidRDefault="00DF05A9" w:rsidP="00DF05A9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AF SIG CSM Meeting Planning</w:t>
      </w:r>
    </w:p>
    <w:p w14:paraId="1097DC23" w14:textId="19FAFE6F" w:rsidR="0044294D" w:rsidRPr="0044294D" w:rsidRDefault="0044294D" w:rsidP="0044294D">
      <w:pPr>
        <w:pStyle w:val="ListParagraph"/>
        <w:numPr>
          <w:ilvl w:val="1"/>
          <w:numId w:val="16"/>
        </w:numPr>
        <w:shd w:val="clear" w:color="auto" w:fill="FFFFFF"/>
        <w:spacing w:before="0" w:after="0" w:line="240" w:lineRule="auto"/>
        <w:rPr>
          <w:rFonts w:ascii="Arial" w:hAnsi="Arial" w:cs="Arial"/>
          <w:color w:val="121212"/>
          <w:bdr w:val="none" w:sz="0" w:space="0" w:color="auto" w:frame="1"/>
        </w:rPr>
      </w:pPr>
      <w:r>
        <w:rPr>
          <w:bCs/>
          <w:color w:val="0D0D0D" w:themeColor="text1" w:themeTint="F2"/>
        </w:rPr>
        <w:t>Plan A – Self-care as faculty member; meditation, wellness, yoga</w:t>
      </w:r>
    </w:p>
    <w:p w14:paraId="4CFFB8DF" w14:textId="49ADCCDB" w:rsidR="0044294D" w:rsidRPr="0044294D" w:rsidRDefault="0044294D" w:rsidP="0044294D">
      <w:pPr>
        <w:pStyle w:val="ListParagraph"/>
        <w:numPr>
          <w:ilvl w:val="2"/>
          <w:numId w:val="16"/>
        </w:numPr>
        <w:shd w:val="clear" w:color="auto" w:fill="FFFFFF"/>
        <w:spacing w:before="0" w:after="0" w:line="240" w:lineRule="auto"/>
        <w:rPr>
          <w:rFonts w:ascii="Arial" w:hAnsi="Arial" w:cs="Arial"/>
          <w:color w:val="121212"/>
          <w:highlight w:val="yellow"/>
          <w:bdr w:val="none" w:sz="0" w:space="0" w:color="auto" w:frame="1"/>
        </w:rPr>
      </w:pPr>
      <w:r w:rsidRPr="0044294D">
        <w:rPr>
          <w:bCs/>
          <w:color w:val="0D0D0D" w:themeColor="text1" w:themeTint="F2"/>
          <w:highlight w:val="yellow"/>
        </w:rPr>
        <w:t xml:space="preserve">Action items: Kimeran, Jamie and Teresa to reach out to faculty who might be able to provide this content </w:t>
      </w:r>
    </w:p>
    <w:p w14:paraId="2B98D197" w14:textId="0B68DE75" w:rsidR="0044294D" w:rsidRPr="0044294D" w:rsidRDefault="0044294D" w:rsidP="0044294D">
      <w:pPr>
        <w:pStyle w:val="ListParagraph"/>
        <w:numPr>
          <w:ilvl w:val="2"/>
          <w:numId w:val="16"/>
        </w:numPr>
        <w:shd w:val="clear" w:color="auto" w:fill="FFFFFF"/>
        <w:spacing w:before="0" w:after="0" w:line="240" w:lineRule="auto"/>
        <w:rPr>
          <w:rFonts w:ascii="Arial" w:hAnsi="Arial" w:cs="Arial"/>
          <w:color w:val="121212"/>
          <w:highlight w:val="yellow"/>
          <w:bdr w:val="none" w:sz="0" w:space="0" w:color="auto" w:frame="1"/>
        </w:rPr>
      </w:pPr>
      <w:r>
        <w:rPr>
          <w:bCs/>
          <w:color w:val="0D0D0D" w:themeColor="text1" w:themeTint="F2"/>
          <w:highlight w:val="yellow"/>
        </w:rPr>
        <w:t>Action items: Derek to request social media and newsletter blast via communication link about our CSM meeting content</w:t>
      </w:r>
      <w:bookmarkStart w:id="0" w:name="_GoBack"/>
      <w:bookmarkEnd w:id="0"/>
    </w:p>
    <w:p w14:paraId="2CE4F498" w14:textId="77777777" w:rsidR="0044294D" w:rsidRPr="00180688" w:rsidRDefault="0044294D" w:rsidP="0044294D">
      <w:pPr>
        <w:pStyle w:val="ListParagraph"/>
        <w:numPr>
          <w:ilvl w:val="1"/>
          <w:numId w:val="16"/>
        </w:numPr>
        <w:shd w:val="clear" w:color="auto" w:fill="FFFFFF"/>
        <w:spacing w:before="0" w:after="0" w:line="240" w:lineRule="auto"/>
        <w:rPr>
          <w:rFonts w:ascii="Arial" w:hAnsi="Arial" w:cs="Arial"/>
          <w:color w:val="121212"/>
          <w:bdr w:val="none" w:sz="0" w:space="0" w:color="auto" w:frame="1"/>
        </w:rPr>
      </w:pPr>
      <w:r>
        <w:rPr>
          <w:bCs/>
          <w:color w:val="0D0D0D" w:themeColor="text1" w:themeTint="F2"/>
        </w:rPr>
        <w:t>Plan B - Plan to re-invite Kirsten Potter to business meeting for small group session on active learning strategies and networking opportunity</w:t>
      </w:r>
    </w:p>
    <w:p w14:paraId="18EF847C" w14:textId="4C21CBC6" w:rsidR="00D15FEC" w:rsidRDefault="00D15FEC" w:rsidP="00D15FEC">
      <w:pPr>
        <w:rPr>
          <w:b/>
        </w:rPr>
      </w:pPr>
    </w:p>
    <w:p w14:paraId="712C7458" w14:textId="09535299" w:rsidR="00696AAB" w:rsidRPr="006355AB" w:rsidRDefault="00696AAB" w:rsidP="00DF05A9">
      <w:pPr>
        <w:pStyle w:val="ListParagraph"/>
        <w:ind w:left="2160"/>
        <w:rPr>
          <w:b/>
        </w:rPr>
      </w:pPr>
    </w:p>
    <w:sectPr w:rsidR="00696AAB" w:rsidRPr="006355AB" w:rsidSect="00FE752D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A6C8" w14:textId="77777777" w:rsidR="00541EE2" w:rsidRDefault="00541EE2" w:rsidP="00654802">
      <w:pPr>
        <w:spacing w:before="0" w:after="0" w:line="240" w:lineRule="auto"/>
      </w:pPr>
      <w:r>
        <w:separator/>
      </w:r>
    </w:p>
  </w:endnote>
  <w:endnote w:type="continuationSeparator" w:id="0">
    <w:p w14:paraId="4D53F325" w14:textId="77777777" w:rsidR="00541EE2" w:rsidRDefault="00541EE2" w:rsidP="006548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48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83633" w14:textId="4D1169C6" w:rsidR="007C6CF4" w:rsidRDefault="007C6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9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416E6" w14:textId="77777777" w:rsidR="007C6CF4" w:rsidRDefault="007C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A2E4D" w14:textId="77777777" w:rsidR="00541EE2" w:rsidRDefault="00541EE2" w:rsidP="00654802">
      <w:pPr>
        <w:spacing w:before="0" w:after="0" w:line="240" w:lineRule="auto"/>
      </w:pPr>
      <w:r>
        <w:separator/>
      </w:r>
    </w:p>
  </w:footnote>
  <w:footnote w:type="continuationSeparator" w:id="0">
    <w:p w14:paraId="7C2A6970" w14:textId="77777777" w:rsidR="00541EE2" w:rsidRDefault="00541EE2" w:rsidP="006548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949E" w14:textId="77777777" w:rsidR="00654802" w:rsidRDefault="00FE752D" w:rsidP="00FE752D">
    <w:pPr>
      <w:tabs>
        <w:tab w:val="center" w:pos="4680"/>
      </w:tabs>
      <w:spacing w:line="264" w:lineRule="auto"/>
    </w:pPr>
    <w:r>
      <w:tab/>
    </w:r>
    <w:r w:rsidR="0065480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25AA3" wp14:editId="346BDF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3DE24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54802">
      <w:rPr>
        <w:noProof/>
      </w:rPr>
      <w:drawing>
        <wp:inline distT="0" distB="0" distL="0" distR="0" wp14:anchorId="296A2BDC" wp14:editId="69216226">
          <wp:extent cx="3512820" cy="723900"/>
          <wp:effectExtent l="0" t="0" r="0" b="0"/>
          <wp:docPr id="1" name="Picture 1" descr="Porto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to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B477E" w14:textId="77777777" w:rsidR="00654802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>ACADEMIC FACULTY SPECIAL INTEREST GROUP (AF SIG)</w:t>
    </w:r>
  </w:p>
  <w:p w14:paraId="7D60FA3B" w14:textId="3361F09D" w:rsidR="007C6CF4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 xml:space="preserve">MEETING </w:t>
    </w:r>
    <w:r w:rsidR="0044294D">
      <w:rPr>
        <w:rFonts w:ascii="Calibri" w:hAnsi="Calibri" w:cs="Times New Roman"/>
        <w:b/>
        <w:color w:val="000000" w:themeColor="text1"/>
        <w:sz w:val="24"/>
      </w:rPr>
      <w:t>MINUTES</w:t>
    </w:r>
    <w:r w:rsidRPr="002E17C0">
      <w:rPr>
        <w:rFonts w:ascii="Calibri" w:hAnsi="Calibri" w:cs="Times New Roman"/>
        <w:b/>
        <w:color w:val="000000" w:themeColor="text1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37"/>
    <w:multiLevelType w:val="hybridMultilevel"/>
    <w:tmpl w:val="F38E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13A"/>
    <w:multiLevelType w:val="hybridMultilevel"/>
    <w:tmpl w:val="E9B0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43BF"/>
    <w:multiLevelType w:val="hybridMultilevel"/>
    <w:tmpl w:val="F852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683"/>
    <w:multiLevelType w:val="hybridMultilevel"/>
    <w:tmpl w:val="F7B6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6307"/>
    <w:multiLevelType w:val="hybridMultilevel"/>
    <w:tmpl w:val="AE3E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1C83"/>
    <w:multiLevelType w:val="hybridMultilevel"/>
    <w:tmpl w:val="0D34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7EF0"/>
    <w:multiLevelType w:val="hybridMultilevel"/>
    <w:tmpl w:val="30E8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5775AA"/>
    <w:multiLevelType w:val="multilevel"/>
    <w:tmpl w:val="A5E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E40F3"/>
    <w:multiLevelType w:val="hybridMultilevel"/>
    <w:tmpl w:val="37BE02A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B40A4"/>
    <w:multiLevelType w:val="hybridMultilevel"/>
    <w:tmpl w:val="FCDABAE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F350A"/>
    <w:multiLevelType w:val="hybridMultilevel"/>
    <w:tmpl w:val="009CD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4263B1"/>
    <w:multiLevelType w:val="multilevel"/>
    <w:tmpl w:val="897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96C5D"/>
    <w:multiLevelType w:val="hybridMultilevel"/>
    <w:tmpl w:val="E920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A32C8"/>
    <w:multiLevelType w:val="hybridMultilevel"/>
    <w:tmpl w:val="A78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6481D"/>
    <w:multiLevelType w:val="multilevel"/>
    <w:tmpl w:val="A5B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42433"/>
    <w:multiLevelType w:val="hybridMultilevel"/>
    <w:tmpl w:val="CC30E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7F4F77"/>
    <w:multiLevelType w:val="multilevel"/>
    <w:tmpl w:val="9D30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E3C3D"/>
    <w:multiLevelType w:val="hybridMultilevel"/>
    <w:tmpl w:val="634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41962"/>
    <w:multiLevelType w:val="hybridMultilevel"/>
    <w:tmpl w:val="FAF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15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7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2"/>
    <w:rsid w:val="00035FDF"/>
    <w:rsid w:val="00055E56"/>
    <w:rsid w:val="00075A83"/>
    <w:rsid w:val="000E5DFB"/>
    <w:rsid w:val="000F1639"/>
    <w:rsid w:val="00106ECF"/>
    <w:rsid w:val="0016336C"/>
    <w:rsid w:val="00180688"/>
    <w:rsid w:val="001A5120"/>
    <w:rsid w:val="001D7A87"/>
    <w:rsid w:val="001F17AC"/>
    <w:rsid w:val="001F1F62"/>
    <w:rsid w:val="00202490"/>
    <w:rsid w:val="002B0E64"/>
    <w:rsid w:val="002C53B2"/>
    <w:rsid w:val="002D70DF"/>
    <w:rsid w:val="002E17C0"/>
    <w:rsid w:val="00322F68"/>
    <w:rsid w:val="00367D51"/>
    <w:rsid w:val="003C0322"/>
    <w:rsid w:val="003F0250"/>
    <w:rsid w:val="00406ED2"/>
    <w:rsid w:val="0044294D"/>
    <w:rsid w:val="004510C1"/>
    <w:rsid w:val="00453128"/>
    <w:rsid w:val="00456B9A"/>
    <w:rsid w:val="00481588"/>
    <w:rsid w:val="00494F8F"/>
    <w:rsid w:val="004B1E41"/>
    <w:rsid w:val="004C5EE8"/>
    <w:rsid w:val="004E4CB0"/>
    <w:rsid w:val="00541EE2"/>
    <w:rsid w:val="00551525"/>
    <w:rsid w:val="00595907"/>
    <w:rsid w:val="005C236A"/>
    <w:rsid w:val="005F60B9"/>
    <w:rsid w:val="006355AB"/>
    <w:rsid w:val="00646AE8"/>
    <w:rsid w:val="00654802"/>
    <w:rsid w:val="00671446"/>
    <w:rsid w:val="0067765C"/>
    <w:rsid w:val="00696AAB"/>
    <w:rsid w:val="006A73A6"/>
    <w:rsid w:val="006D6859"/>
    <w:rsid w:val="006E6354"/>
    <w:rsid w:val="006F6D26"/>
    <w:rsid w:val="00710A6B"/>
    <w:rsid w:val="00732DA0"/>
    <w:rsid w:val="00736F24"/>
    <w:rsid w:val="0076068D"/>
    <w:rsid w:val="007C6CF4"/>
    <w:rsid w:val="00813780"/>
    <w:rsid w:val="0088273F"/>
    <w:rsid w:val="00894FC2"/>
    <w:rsid w:val="008E25A7"/>
    <w:rsid w:val="00910A1D"/>
    <w:rsid w:val="00965955"/>
    <w:rsid w:val="009D4253"/>
    <w:rsid w:val="009D7F98"/>
    <w:rsid w:val="00A32E33"/>
    <w:rsid w:val="00A47FA9"/>
    <w:rsid w:val="00A65C4E"/>
    <w:rsid w:val="00A77217"/>
    <w:rsid w:val="00AB3304"/>
    <w:rsid w:val="00AF45E0"/>
    <w:rsid w:val="00AF5B08"/>
    <w:rsid w:val="00B14703"/>
    <w:rsid w:val="00B257D1"/>
    <w:rsid w:val="00B36FFE"/>
    <w:rsid w:val="00B73EF4"/>
    <w:rsid w:val="00BA1167"/>
    <w:rsid w:val="00C47FD2"/>
    <w:rsid w:val="00C970A0"/>
    <w:rsid w:val="00CA0704"/>
    <w:rsid w:val="00CF5D6D"/>
    <w:rsid w:val="00D04F49"/>
    <w:rsid w:val="00D15FEC"/>
    <w:rsid w:val="00D747A8"/>
    <w:rsid w:val="00D9112E"/>
    <w:rsid w:val="00DC2768"/>
    <w:rsid w:val="00DE17B8"/>
    <w:rsid w:val="00DF05A9"/>
    <w:rsid w:val="00E06162"/>
    <w:rsid w:val="00E8683E"/>
    <w:rsid w:val="00EC1F1D"/>
    <w:rsid w:val="00EC664B"/>
    <w:rsid w:val="00ED4CF4"/>
    <w:rsid w:val="00F4298D"/>
    <w:rsid w:val="00F43B3B"/>
    <w:rsid w:val="00F45CBD"/>
    <w:rsid w:val="00FA4D6B"/>
    <w:rsid w:val="00FB0FC2"/>
    <w:rsid w:val="00FE752D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644E"/>
  <w15:chartTrackingRefBased/>
  <w15:docId w15:val="{145C8222-15D8-4963-9A88-2CD7B91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02"/>
    <w:pPr>
      <w:spacing w:before="40" w:after="12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802"/>
    <w:rPr>
      <w:rFonts w:asciiTheme="minorHAnsi" w:hAnsiTheme="minorHAns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54802"/>
    <w:pPr>
      <w:spacing w:after="0" w:line="240" w:lineRule="auto"/>
    </w:pPr>
    <w:rPr>
      <w:rFonts w:cs="Calibri"/>
      <w:color w:val="5B9BD5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54802"/>
    <w:rPr>
      <w:rFonts w:eastAsia="Times New Roman" w:cs="Calibri"/>
      <w:color w:val="5B9BD5" w:themeColor="accen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8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0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9A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9A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0C1"/>
    <w:rPr>
      <w:color w:val="954F72" w:themeColor="followedHyperlink"/>
      <w:u w:val="single"/>
    </w:rPr>
  </w:style>
  <w:style w:type="character" w:customStyle="1" w:styleId="hidetz">
    <w:name w:val="hidetz"/>
    <w:basedOn w:val="DefaultParagraphFont"/>
    <w:rsid w:val="00FB0FC2"/>
  </w:style>
  <w:style w:type="character" w:customStyle="1" w:styleId="entryinformation">
    <w:name w:val="entryinformation"/>
    <w:basedOn w:val="DefaultParagraphFont"/>
    <w:rsid w:val="00FB0FC2"/>
  </w:style>
  <w:style w:type="character" w:customStyle="1" w:styleId="finalnumber">
    <w:name w:val="finalnumber"/>
    <w:basedOn w:val="DefaultParagraphFont"/>
    <w:rsid w:val="00FB0FC2"/>
  </w:style>
  <w:style w:type="character" w:customStyle="1" w:styleId="defaulttz">
    <w:name w:val="defaulttz"/>
    <w:basedOn w:val="DefaultParagraphFont"/>
    <w:rsid w:val="00C9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apta.confex.com/apta/csm2022/meetingapp.cgi/Session/1158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vu.zoom.us/j/9205754046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apta.confex.com/apta/csm2022/meetingapp.cgi/Session/1159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pta.confex.com/apta/csm2022/meetingapp.cgi/Session/115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DB55ED378914F9D76BCF8DCB8ED68" ma:contentTypeVersion="14" ma:contentTypeDescription="Create a new document." ma:contentTypeScope="" ma:versionID="af322557ebf34f7ab57de1a4df3f5e6f">
  <xsd:schema xmlns:xsd="http://www.w3.org/2001/XMLSchema" xmlns:xs="http://www.w3.org/2001/XMLSchema" xmlns:p="http://schemas.microsoft.com/office/2006/metadata/properties" xmlns:ns3="9ffae116-9f6e-4485-bc5c-8527e24cc785" xmlns:ns4="93182e60-2b90-4789-969e-4a185382221a" targetNamespace="http://schemas.microsoft.com/office/2006/metadata/properties" ma:root="true" ma:fieldsID="a61cd27c83ceec195d28a79327fa0b4d" ns3:_="" ns4:_="">
    <xsd:import namespace="9ffae116-9f6e-4485-bc5c-8527e24cc785"/>
    <xsd:import namespace="93182e60-2b90-4789-969e-4a1853822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e116-9f6e-4485-bc5c-8527e24cc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2e60-2b90-4789-969e-4a1853822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2BA8-A41B-4C81-ABB3-25F861CF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ae116-9f6e-4485-bc5c-8527e24cc785"/>
    <ds:schemaRef ds:uri="93182e60-2b90-4789-969e-4a1853822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996D0-172E-40F4-956C-A39999A80092}">
  <ds:schemaRefs>
    <ds:schemaRef ds:uri="http://schemas.microsoft.com/office/2006/metadata/properties"/>
    <ds:schemaRef ds:uri="93182e60-2b90-4789-969e-4a18538222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ffae116-9f6e-4485-bc5c-8527e24cc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6EF8E1-AA7C-4656-830B-2A1CA9B0A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7BDE8-3258-4C60-AACF-0F331997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3</cp:revision>
  <cp:lastPrinted>2019-08-14T16:23:00Z</cp:lastPrinted>
  <dcterms:created xsi:type="dcterms:W3CDTF">2022-01-12T19:13:00Z</dcterms:created>
  <dcterms:modified xsi:type="dcterms:W3CDTF">2022-01-12T19:18:00Z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0x010100198DB55ED378914F9D76BCF8DCB8ED68</vt:lpwstr>
  </property>
</Properties>
</file>