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D07" w:rsidRPr="00873912" w:rsidRDefault="00A13A0C" w:rsidP="00873912">
      <w:pPr>
        <w:jc w:val="center"/>
        <w:rPr>
          <w:b/>
        </w:rPr>
      </w:pPr>
      <w:bookmarkStart w:id="0" w:name="_GoBack"/>
      <w:bookmarkEnd w:id="0"/>
      <w:r w:rsidRPr="00873912">
        <w:rPr>
          <w:b/>
        </w:rPr>
        <w:t>ELC 2019</w:t>
      </w:r>
      <w:r w:rsidR="003874A5">
        <w:rPr>
          <w:b/>
        </w:rPr>
        <w:t>,</w:t>
      </w:r>
      <w:r w:rsidR="00873912" w:rsidRPr="00873912">
        <w:rPr>
          <w:b/>
        </w:rPr>
        <w:t xml:space="preserve"> Bellevue, WA</w:t>
      </w:r>
    </w:p>
    <w:p w:rsidR="00873912" w:rsidRPr="00873912" w:rsidRDefault="00873912" w:rsidP="00873912">
      <w:pPr>
        <w:jc w:val="center"/>
        <w:rPr>
          <w:b/>
        </w:rPr>
      </w:pPr>
      <w:r w:rsidRPr="00873912">
        <w:rPr>
          <w:b/>
        </w:rPr>
        <w:t>Anatomy Educators Special Interest Group Meeting</w:t>
      </w:r>
    </w:p>
    <w:p w:rsidR="00873912" w:rsidRPr="00873912" w:rsidRDefault="00873912" w:rsidP="00873912">
      <w:pPr>
        <w:jc w:val="center"/>
        <w:rPr>
          <w:b/>
        </w:rPr>
      </w:pPr>
      <w:r>
        <w:rPr>
          <w:b/>
        </w:rPr>
        <w:t>October 19</w:t>
      </w:r>
      <w:r w:rsidRPr="00873912">
        <w:rPr>
          <w:b/>
          <w:vertAlign w:val="superscript"/>
        </w:rPr>
        <w:t>th</w:t>
      </w:r>
      <w:r>
        <w:rPr>
          <w:b/>
        </w:rPr>
        <w:t xml:space="preserve">, </w:t>
      </w:r>
      <w:r w:rsidRPr="00873912">
        <w:rPr>
          <w:b/>
        </w:rPr>
        <w:t>8:00 – 10:00 am</w:t>
      </w:r>
    </w:p>
    <w:p w:rsidR="00873912" w:rsidRDefault="001C2469">
      <w:r>
        <w:t xml:space="preserve">I.   </w:t>
      </w:r>
      <w:r w:rsidR="00873912" w:rsidRPr="00D61A20">
        <w:rPr>
          <w:u w:val="single"/>
        </w:rPr>
        <w:t>Welcome and Introductions</w:t>
      </w:r>
      <w:r w:rsidR="00873912">
        <w:t xml:space="preserve"> </w:t>
      </w:r>
    </w:p>
    <w:p w:rsidR="00A0283C" w:rsidRDefault="00873912">
      <w:r>
        <w:t xml:space="preserve">Donna Skelly (chair), </w:t>
      </w:r>
      <w:r w:rsidR="00A0283C">
        <w:t>Ellen Costello (Vice Chair)</w:t>
      </w:r>
      <w:r>
        <w:t xml:space="preserve">, </w:t>
      </w:r>
      <w:r w:rsidR="00A0283C">
        <w:t>Beth Moody Jones (Program Committee Co-Chair)</w:t>
      </w:r>
    </w:p>
    <w:p w:rsidR="00A0283C" w:rsidRDefault="001C2469">
      <w:r>
        <w:t xml:space="preserve">II. </w:t>
      </w:r>
      <w:r w:rsidR="00B660F3">
        <w:rPr>
          <w:u w:val="single"/>
        </w:rPr>
        <w:t>Updates/SIG Activities Since CSM 2019</w:t>
      </w:r>
    </w:p>
    <w:p w:rsidR="001C2469" w:rsidRDefault="00A0283C" w:rsidP="001C2469">
      <w:pPr>
        <w:pStyle w:val="ListParagraph"/>
        <w:numPr>
          <w:ilvl w:val="0"/>
          <w:numId w:val="1"/>
        </w:numPr>
      </w:pPr>
      <w:r>
        <w:t>Beth/Stephanie Muth developed a proposal for another clay anatomy presentation for CSM 2020 in Denver – this one will focus on the pelvic region</w:t>
      </w:r>
    </w:p>
    <w:p w:rsidR="003461FE" w:rsidRDefault="003461FE" w:rsidP="003461FE">
      <w:pPr>
        <w:pStyle w:val="ListParagraph"/>
      </w:pPr>
    </w:p>
    <w:p w:rsidR="003461FE" w:rsidRDefault="00A0283C" w:rsidP="003461FE">
      <w:pPr>
        <w:pStyle w:val="ListParagraph"/>
        <w:numPr>
          <w:ilvl w:val="0"/>
          <w:numId w:val="1"/>
        </w:numPr>
      </w:pPr>
      <w:r>
        <w:t xml:space="preserve">Allison McKenzie, (Stephanie Muth, Kim Topp, Mike Pascoe, Reivian </w:t>
      </w:r>
      <w:r w:rsidR="001C2469">
        <w:t>Barrias-Berrilas, Donna Skelly) submitted to AAA for 2 different grants for development of Core Content for Anatomy Education in PT Programs (spring and fall) which were not accepted.  Will begin to move forward with this project today with a r</w:t>
      </w:r>
      <w:r w:rsidR="003461FE">
        <w:t xml:space="preserve">oundtable focused on </w:t>
      </w:r>
      <w:r w:rsidR="003461FE" w:rsidRPr="003461FE">
        <w:t>the development of an online survey instrument for anatomy educators to determine current content and delivery methods of anatomy instruction in DPT programs.</w:t>
      </w:r>
    </w:p>
    <w:p w:rsidR="003461FE" w:rsidRDefault="003461FE" w:rsidP="003461FE">
      <w:pPr>
        <w:pStyle w:val="ListParagraph"/>
      </w:pPr>
    </w:p>
    <w:p w:rsidR="0049438F" w:rsidRDefault="00A0283C" w:rsidP="00B660F3">
      <w:pPr>
        <w:pStyle w:val="ListParagraph"/>
        <w:numPr>
          <w:ilvl w:val="0"/>
          <w:numId w:val="1"/>
        </w:numPr>
      </w:pPr>
      <w:r>
        <w:t>Launched the Discussion Forums on the new APTE webs</w:t>
      </w:r>
      <w:r w:rsidR="003461FE">
        <w:t>ite. Create a profile to participate!</w:t>
      </w:r>
    </w:p>
    <w:p w:rsidR="00D61A20" w:rsidRDefault="0049438F" w:rsidP="00B660F3">
      <w:pPr>
        <w:ind w:left="720"/>
      </w:pPr>
      <w:r>
        <w:t>Topic Areas to date: c</w:t>
      </w:r>
      <w:r w:rsidRPr="0049438F">
        <w:t>redit hours in anatomy, level of detail in content areas, lab and classroom teaching ide</w:t>
      </w:r>
      <w:r>
        <w:t>as, the legislation related to donor tracking, i</w:t>
      </w:r>
      <w:r w:rsidRPr="0049438F">
        <w:t>nter</w:t>
      </w:r>
      <w:r>
        <w:t>-</w:t>
      </w:r>
      <w:r w:rsidRPr="0049438F">
        <w:t>pr</w:t>
      </w:r>
      <w:r>
        <w:t>ofessional education, research c</w:t>
      </w:r>
      <w:r w:rsidRPr="0049438F">
        <w:t>ollaboration</w:t>
      </w:r>
      <w:r>
        <w:t>.  Members can start an additional topic area.</w:t>
      </w:r>
    </w:p>
    <w:p w:rsidR="00D61A20" w:rsidRDefault="00D61A20" w:rsidP="00D61A20">
      <w:pPr>
        <w:pStyle w:val="ListParagraph"/>
        <w:numPr>
          <w:ilvl w:val="0"/>
          <w:numId w:val="1"/>
        </w:numPr>
      </w:pPr>
      <w:r w:rsidRPr="00D61A20">
        <w:t>A list of anatomic state boards and donation progra</w:t>
      </w:r>
      <w:r w:rsidR="00B660F3">
        <w:t>ms was added to the SIG website.</w:t>
      </w:r>
    </w:p>
    <w:p w:rsidR="003461FE" w:rsidRDefault="003461FE" w:rsidP="003461FE">
      <w:pPr>
        <w:pStyle w:val="ListParagraph"/>
      </w:pPr>
    </w:p>
    <w:p w:rsidR="00A0283C" w:rsidRDefault="00A0283C" w:rsidP="003461FE">
      <w:pPr>
        <w:pStyle w:val="ListParagraph"/>
        <w:numPr>
          <w:ilvl w:val="0"/>
          <w:numId w:val="1"/>
        </w:numPr>
      </w:pPr>
      <w:r>
        <w:t>Upcoming elec</w:t>
      </w:r>
      <w:r w:rsidR="003461FE">
        <w:t>tions</w:t>
      </w:r>
      <w:r>
        <w:t xml:space="preserve"> – David </w:t>
      </w:r>
      <w:r w:rsidR="0020169A">
        <w:t xml:space="preserve">Ebaugh </w:t>
      </w:r>
      <w:r>
        <w:t>and K</w:t>
      </w:r>
      <w:r w:rsidR="003461FE">
        <w:t>irsten Moisio, SIG</w:t>
      </w:r>
      <w:r w:rsidR="0020169A">
        <w:t xml:space="preserve"> Nominating committee</w:t>
      </w:r>
      <w:r w:rsidR="003461FE">
        <w:t xml:space="preserve"> members are seek</w:t>
      </w:r>
      <w:r w:rsidR="0020169A">
        <w:t xml:space="preserve">ing individuals interested in running. </w:t>
      </w:r>
      <w:r w:rsidR="008C7A28">
        <w:t>Nominations open now through CSM Academy Business meeting.  Elections in the spring, take office July 1</w:t>
      </w:r>
      <w:r w:rsidR="008C7A28" w:rsidRPr="003461FE">
        <w:rPr>
          <w:vertAlign w:val="superscript"/>
        </w:rPr>
        <w:t>st</w:t>
      </w:r>
      <w:r w:rsidR="008C7A28">
        <w:t xml:space="preserve"> 2020.  Three year terms. </w:t>
      </w:r>
    </w:p>
    <w:p w:rsidR="0020169A" w:rsidRDefault="003461FE" w:rsidP="003461FE">
      <w:pPr>
        <w:ind w:left="720"/>
      </w:pPr>
      <w:r>
        <w:t xml:space="preserve">1.   </w:t>
      </w:r>
      <w:r w:rsidR="0020169A" w:rsidRPr="003461FE">
        <w:rPr>
          <w:u w:val="single"/>
        </w:rPr>
        <w:t>Chair</w:t>
      </w:r>
      <w:r>
        <w:rPr>
          <w:u w:val="single"/>
        </w:rPr>
        <w:t xml:space="preserve"> (Donna Skelly)</w:t>
      </w:r>
      <w:r>
        <w:t xml:space="preserve"> </w:t>
      </w:r>
    </w:p>
    <w:p w:rsidR="0020169A" w:rsidRDefault="0020169A">
      <w:r>
        <w:tab/>
      </w:r>
      <w:r w:rsidR="003461FE">
        <w:t xml:space="preserve">2.   </w:t>
      </w:r>
      <w:r w:rsidRPr="003461FE">
        <w:rPr>
          <w:u w:val="single"/>
        </w:rPr>
        <w:t>Nominating Committee members</w:t>
      </w:r>
      <w:r>
        <w:t xml:space="preserve"> (David Ebaugh)</w:t>
      </w:r>
    </w:p>
    <w:p w:rsidR="0020169A" w:rsidRDefault="0020169A">
      <w:r>
        <w:tab/>
      </w:r>
      <w:r w:rsidR="003461FE">
        <w:t xml:space="preserve">3.   </w:t>
      </w:r>
      <w:r w:rsidRPr="003461FE">
        <w:rPr>
          <w:u w:val="single"/>
        </w:rPr>
        <w:t>Website Coordinator/Recording Secretary</w:t>
      </w:r>
      <w:r>
        <w:t xml:space="preserve"> (Stephanie Muth)</w:t>
      </w:r>
    </w:p>
    <w:p w:rsidR="00D61A20" w:rsidRDefault="003461FE" w:rsidP="00D61A20">
      <w:pPr>
        <w:pStyle w:val="ListParagraph"/>
        <w:numPr>
          <w:ilvl w:val="0"/>
          <w:numId w:val="2"/>
        </w:numPr>
      </w:pPr>
      <w:r>
        <w:t>A working group of SIG members</w:t>
      </w:r>
      <w:r w:rsidR="00812619" w:rsidRPr="00812619">
        <w:t xml:space="preserve"> developed a list of post professional opportunities for development of content expertise in anatomy education.  Working group members include Marsha Rutland, Matthew Condo, Carla Enriquez and Amanda Peeler</w:t>
      </w:r>
      <w:r>
        <w:t xml:space="preserve">.  This will be </w:t>
      </w:r>
      <w:r w:rsidR="00812619">
        <w:t>post</w:t>
      </w:r>
      <w:r>
        <w:t xml:space="preserve">ed </w:t>
      </w:r>
      <w:r w:rsidR="00812619">
        <w:t>to the SIG website as a member</w:t>
      </w:r>
      <w:r>
        <w:t>-only</w:t>
      </w:r>
      <w:r w:rsidR="00812619">
        <w:t xml:space="preserve"> resource.  </w:t>
      </w:r>
    </w:p>
    <w:p w:rsidR="00D61A20" w:rsidRDefault="00D61A20" w:rsidP="00D61A20">
      <w:pPr>
        <w:pStyle w:val="ListParagraph"/>
      </w:pPr>
    </w:p>
    <w:p w:rsidR="00873912" w:rsidRDefault="006363A0" w:rsidP="00BB71E5">
      <w:pPr>
        <w:pStyle w:val="ListParagraph"/>
        <w:numPr>
          <w:ilvl w:val="0"/>
          <w:numId w:val="2"/>
        </w:numPr>
      </w:pPr>
      <w:r w:rsidRPr="006363A0">
        <w:t xml:space="preserve">H.R. 1835 1, the Consensual Donation and Research Integrity Act of 2019. </w:t>
      </w:r>
      <w:r>
        <w:t xml:space="preserve"> </w:t>
      </w:r>
      <w:r w:rsidRPr="006363A0">
        <w:t xml:space="preserve">This legislation will create a registration and tracking system for bodies and body parts donated for research and guarantees their respectful disposition. This bill will amend the Public Health Service Act to ensure the consensual donation and respectful disposition of human bodies and human body </w:t>
      </w:r>
      <w:r w:rsidRPr="006363A0">
        <w:lastRenderedPageBreak/>
        <w:t>parts donated or transferred for education, research, or the advancement of medical, dental, or mortuary science</w:t>
      </w:r>
      <w:r w:rsidR="0002302E">
        <w:t>.  Bobby Rush (D – IL) and G</w:t>
      </w:r>
      <w:r w:rsidR="00BB71E5">
        <w:t xml:space="preserve">us Bilirakis (R- FL) in March. </w:t>
      </w:r>
      <w:hyperlink r:id="rId7" w:history="1">
        <w:r w:rsidR="00873912" w:rsidRPr="00F73E20">
          <w:rPr>
            <w:rStyle w:val="Hyperlink"/>
          </w:rPr>
          <w:t>https://www.congress.gov/bill/116th-congress/house-bill/1835</w:t>
        </w:r>
      </w:hyperlink>
    </w:p>
    <w:p w:rsidR="00812619" w:rsidRDefault="00812619" w:rsidP="00D61A20">
      <w:pPr>
        <w:ind w:firstLine="720"/>
      </w:pPr>
      <w:r w:rsidRPr="00812619">
        <w:t xml:space="preserve">I have had email exchanges with APTA Federal Affairs, and they </w:t>
      </w:r>
      <w:r w:rsidR="002D2366" w:rsidRPr="00812619">
        <w:t>are</w:t>
      </w:r>
      <w:r w:rsidRPr="00812619">
        <w:t xml:space="preserve"> monitoring the bill.</w:t>
      </w:r>
    </w:p>
    <w:p w:rsidR="0002302E" w:rsidRDefault="0002302E" w:rsidP="00D61A20">
      <w:pPr>
        <w:ind w:left="720"/>
      </w:pPr>
      <w:r>
        <w:t xml:space="preserve">AAA and HAPS sent a </w:t>
      </w:r>
      <w:r w:rsidR="00B660F3">
        <w:t>letter of concern to Representative</w:t>
      </w:r>
      <w:r>
        <w:t xml:space="preserve"> R</w:t>
      </w:r>
      <w:r w:rsidR="00B660F3">
        <w:t>ush</w:t>
      </w:r>
    </w:p>
    <w:p w:rsidR="0002302E" w:rsidRDefault="0002302E">
      <w:r>
        <w:tab/>
      </w:r>
      <w:r w:rsidR="00B660F3">
        <w:tab/>
        <w:t xml:space="preserve">1.  </w:t>
      </w:r>
      <w:r>
        <w:t>may legitimize for profit body brokers</w:t>
      </w:r>
    </w:p>
    <w:p w:rsidR="0002302E" w:rsidRDefault="0002302E">
      <w:r>
        <w:tab/>
      </w:r>
      <w:r w:rsidR="00B660F3">
        <w:tab/>
        <w:t xml:space="preserve">2.  </w:t>
      </w:r>
      <w:r>
        <w:t>will increase the administrative burden on academic institutions</w:t>
      </w:r>
    </w:p>
    <w:p w:rsidR="0002302E" w:rsidRDefault="0002302E" w:rsidP="00D61A20">
      <w:pPr>
        <w:ind w:left="720"/>
      </w:pPr>
      <w:r>
        <w:t>Received a + response back for consideratio</w:t>
      </w:r>
      <w:r w:rsidR="00B660F3">
        <w:t>n of amendments when it is</w:t>
      </w:r>
      <w:r>
        <w:t xml:space="preserve"> slated for </w:t>
      </w:r>
      <w:r w:rsidR="00B660F3">
        <w:t>markup</w:t>
      </w:r>
    </w:p>
    <w:p w:rsidR="0020169A" w:rsidRDefault="0020169A" w:rsidP="00AF5215">
      <w:pPr>
        <w:pStyle w:val="ListParagraph"/>
        <w:numPr>
          <w:ilvl w:val="0"/>
          <w:numId w:val="4"/>
        </w:numPr>
      </w:pPr>
      <w:r>
        <w:t>Request from Mary Lundy, interim program chair at the University of North Florida – seeking temporary assistance with teaching gross anatomy in their DPT program to cover for a faculty member who is on leave.  Spine/abdomen and pelvic content. Possibly in a weekend formation.</w:t>
      </w:r>
      <w:r w:rsidR="00AF5215">
        <w:t xml:space="preserve">  </w:t>
      </w:r>
      <w:r>
        <w:t xml:space="preserve">Contact her at </w:t>
      </w:r>
      <w:hyperlink r:id="rId8" w:history="1">
        <w:r w:rsidRPr="007C08DD">
          <w:rPr>
            <w:rStyle w:val="Hyperlink"/>
          </w:rPr>
          <w:t>mary.lundy@unf.edu</w:t>
        </w:r>
      </w:hyperlink>
      <w:r>
        <w:t xml:space="preserve"> </w:t>
      </w:r>
    </w:p>
    <w:p w:rsidR="00BB71E5" w:rsidRDefault="00BB71E5" w:rsidP="00BB71E5">
      <w:pPr>
        <w:pStyle w:val="ListParagraph"/>
        <w:numPr>
          <w:ilvl w:val="0"/>
          <w:numId w:val="4"/>
        </w:numPr>
      </w:pPr>
      <w:r>
        <w:t>Northeastern University has a faculty position open for individual with gross anatomy and musculoskeletal expertise – advertisement is on the APTE website.</w:t>
      </w:r>
    </w:p>
    <w:p w:rsidR="0049438F" w:rsidRDefault="0049438F">
      <w:r>
        <w:t xml:space="preserve">III. </w:t>
      </w:r>
      <w:r w:rsidRPr="00B660F3">
        <w:rPr>
          <w:u w:val="single"/>
        </w:rPr>
        <w:t xml:space="preserve">Guests </w:t>
      </w:r>
    </w:p>
    <w:p w:rsidR="0049438F" w:rsidRDefault="00B03B0E" w:rsidP="0049438F">
      <w:pPr>
        <w:pStyle w:val="ListParagraph"/>
        <w:numPr>
          <w:ilvl w:val="0"/>
          <w:numId w:val="4"/>
        </w:numPr>
      </w:pPr>
      <w:r>
        <w:t>Scott Ward from the PT PAC</w:t>
      </w:r>
    </w:p>
    <w:p w:rsidR="008C7A28" w:rsidRDefault="00B03B0E" w:rsidP="00BB71E5">
      <w:pPr>
        <w:pStyle w:val="ListParagraph"/>
        <w:numPr>
          <w:ilvl w:val="0"/>
          <w:numId w:val="4"/>
        </w:numPr>
      </w:pPr>
      <w:r>
        <w:t>Pam Levangie President of the Academy of P</w:t>
      </w:r>
      <w:r w:rsidR="0049438F">
        <w:t xml:space="preserve">hysical </w:t>
      </w:r>
      <w:r>
        <w:t>T</w:t>
      </w:r>
      <w:r w:rsidR="0049438F">
        <w:t>herapy</w:t>
      </w:r>
      <w:r>
        <w:t xml:space="preserve"> Educati</w:t>
      </w:r>
      <w:r w:rsidR="0049438F">
        <w:t xml:space="preserve">on </w:t>
      </w:r>
    </w:p>
    <w:p w:rsidR="008C7A28" w:rsidRDefault="00B660F3">
      <w:r>
        <w:t xml:space="preserve">IV.  </w:t>
      </w:r>
      <w:r w:rsidR="008C7A28" w:rsidRPr="00B660F3">
        <w:rPr>
          <w:u w:val="single"/>
        </w:rPr>
        <w:t>Round Table Workgroups</w:t>
      </w:r>
      <w:r w:rsidR="0098347D">
        <w:rPr>
          <w:u w:val="single"/>
        </w:rPr>
        <w:t>/Discussions</w:t>
      </w:r>
    </w:p>
    <w:p w:rsidR="008C7A28" w:rsidRDefault="00CE7804">
      <w:r>
        <w:t>1.)  A</w:t>
      </w:r>
      <w:r w:rsidR="008C7A28">
        <w:t>dditional resources for the webpage</w:t>
      </w:r>
    </w:p>
    <w:p w:rsidR="008C7A28" w:rsidRDefault="008C7A28">
      <w:r>
        <w:tab/>
        <w:t xml:space="preserve">Currently have: </w:t>
      </w:r>
      <w:r>
        <w:tab/>
      </w:r>
    </w:p>
    <w:p w:rsidR="0043016B" w:rsidRDefault="008C7A28">
      <w:r>
        <w:tab/>
        <w:t xml:space="preserve">Presentation on Dissection vs Not by David Ebaugh </w:t>
      </w:r>
      <w:r w:rsidR="00B660F3">
        <w:t>and Stephanie Muth</w:t>
      </w:r>
    </w:p>
    <w:p w:rsidR="0043016B" w:rsidRDefault="0043016B" w:rsidP="00B660F3">
      <w:pPr>
        <w:ind w:left="720"/>
      </w:pPr>
      <w:r>
        <w:t>Links to American Association of Anatomy, American Association of Clinical Anatomists and International Federation of Associations of Anatomists</w:t>
      </w:r>
    </w:p>
    <w:p w:rsidR="0043016B" w:rsidRDefault="00B660F3">
      <w:r>
        <w:tab/>
        <w:t>SIG Meeting Minutes</w:t>
      </w:r>
    </w:p>
    <w:p w:rsidR="0043016B" w:rsidRDefault="0043016B">
      <w:r>
        <w:tab/>
        <w:t>Results from the Lab Practices survey developed by Ellen Costello</w:t>
      </w:r>
      <w:r w:rsidR="00B660F3">
        <w:t xml:space="preserve"> in 2018</w:t>
      </w:r>
    </w:p>
    <w:p w:rsidR="0043016B" w:rsidRDefault="00B03B0E">
      <w:r>
        <w:tab/>
        <w:t>Link to a list of Anatomic Donation Programs developed/maintained by Texas Tech University</w:t>
      </w:r>
    </w:p>
    <w:p w:rsidR="00763D47" w:rsidRDefault="0043016B">
      <w:r>
        <w:t>2.)   Anatomy Core Competency</w:t>
      </w:r>
      <w:r w:rsidR="00B03B0E">
        <w:t>/Content in DPT programs</w:t>
      </w:r>
      <w:r>
        <w:t xml:space="preserve"> </w:t>
      </w:r>
      <w:r w:rsidR="00763D47">
        <w:t>–</w:t>
      </w:r>
      <w:r w:rsidR="00B660F3">
        <w:t xml:space="preserve"> </w:t>
      </w:r>
      <w:r w:rsidR="00763D47">
        <w:t xml:space="preserve">Alison McKenzie, Donna Skelly and Amy Amabile discussed the </w:t>
      </w:r>
      <w:r w:rsidR="0098347D">
        <w:t>Delphi</w:t>
      </w:r>
      <w:r w:rsidR="00763D47">
        <w:t xml:space="preserve"> survey initiated by Dr S</w:t>
      </w:r>
      <w:r w:rsidR="0098347D">
        <w:t>.</w:t>
      </w:r>
      <w:r w:rsidR="00763D47">
        <w:t xml:space="preserve"> Woodley and others from New Zealand.  Alison will contact her so we are not duplicating.  </w:t>
      </w:r>
    </w:p>
    <w:p w:rsidR="0043016B" w:rsidRDefault="0043016B">
      <w:r>
        <w:t>3.)   Ideas for programming at CSM 2021 and ELC 2020</w:t>
      </w:r>
    </w:p>
    <w:p w:rsidR="0043016B" w:rsidRDefault="0043016B" w:rsidP="00B660F3">
      <w:pPr>
        <w:ind w:left="720"/>
      </w:pPr>
      <w:r>
        <w:t>Have had presentations by Moody Jones/Muth on Clay</w:t>
      </w:r>
      <w:r w:rsidR="00B660F3">
        <w:t xml:space="preserve"> modeling (Shoulder and Pelvis)</w:t>
      </w:r>
      <w:r>
        <w:t>.  Had presentation last y</w:t>
      </w:r>
      <w:r w:rsidR="00B660F3">
        <w:t>ear ELC by Skye Donovan -</w:t>
      </w:r>
      <w:r>
        <w:t xml:space="preserve"> experience with ca</w:t>
      </w:r>
      <w:r w:rsidR="00B660F3">
        <w:t xml:space="preserve">daver vs non cohorts. </w:t>
      </w:r>
    </w:p>
    <w:p w:rsidR="00763D47" w:rsidRDefault="00763D47" w:rsidP="00763D47">
      <w:pPr>
        <w:ind w:left="720"/>
      </w:pPr>
      <w:r>
        <w:lastRenderedPageBreak/>
        <w:t>Beth Moody Jones and others discussed this topic.  Ryan Orrison, Kelly Moran and Eric Folmar are interested in programming.  The group talked about cognitive strategies in the foundational sciences to improve clinical reasoning.  BMJ offered to present on concept mapping that she is using with her students as it relates to the Student Success Strategies in the TTU booklet on Student Success in Medical Schools</w:t>
      </w:r>
    </w:p>
    <w:p w:rsidR="00763D47" w:rsidRDefault="00763D47" w:rsidP="00763D47">
      <w:pPr>
        <w:ind w:left="720"/>
      </w:pPr>
      <w:r>
        <w:t>There was discussion to have program related to use of technology across the curriculum related to anatomy.</w:t>
      </w:r>
    </w:p>
    <w:p w:rsidR="00763D47" w:rsidRDefault="00763D47" w:rsidP="00763D47">
      <w:pPr>
        <w:ind w:left="720"/>
      </w:pPr>
      <w:r>
        <w:t>Another idea was to have a program on cross secti</w:t>
      </w:r>
      <w:r w:rsidR="0098347D">
        <w:t>onal anatomy below the elbow/</w:t>
      </w:r>
      <w:r>
        <w:t xml:space="preserve">knee. </w:t>
      </w:r>
    </w:p>
    <w:p w:rsidR="00B660F3" w:rsidRDefault="003874A5" w:rsidP="0098347D">
      <w:pPr>
        <w:ind w:left="720"/>
      </w:pPr>
      <w:r>
        <w:t>Ellen Costello noted there was general discussion about the</w:t>
      </w:r>
      <w:r w:rsidRPr="003874A5">
        <w:t xml:space="preserve"> different approaches folks are taking towar</w:t>
      </w:r>
      <w:r>
        <w:t>ds grading in their coursework (</w:t>
      </w:r>
      <w:r w:rsidRPr="003874A5">
        <w:t>e.g. repeat testing for labs, ID only for labs versus some 2nd order questions</w:t>
      </w:r>
      <w:r>
        <w:t>)</w:t>
      </w:r>
      <w:r w:rsidRPr="003874A5">
        <w:t>.  This might be an interesting topic to pull together along with best practices for teaching the content.</w:t>
      </w:r>
    </w:p>
    <w:p w:rsidR="0098347D" w:rsidRPr="0098347D" w:rsidRDefault="0098347D" w:rsidP="0098347D">
      <w:pPr>
        <w:spacing w:after="0"/>
      </w:pPr>
      <w:r>
        <w:t xml:space="preserve">4.)        </w:t>
      </w:r>
      <w:r w:rsidRPr="0098347D">
        <w:t>Topics for Discussion on Best Practices for DPT Anatomy Courses</w:t>
      </w:r>
    </w:p>
    <w:p w:rsidR="0098347D" w:rsidRPr="0098347D" w:rsidRDefault="0098347D" w:rsidP="0098347D">
      <w:pPr>
        <w:numPr>
          <w:ilvl w:val="0"/>
          <w:numId w:val="5"/>
        </w:numPr>
        <w:spacing w:after="0" w:line="240" w:lineRule="auto"/>
      </w:pPr>
      <w:r>
        <w:t>The group dis</w:t>
      </w:r>
      <w:r w:rsidRPr="0098347D">
        <w:t>cussed and compared remediation policies for students in DPT anatomy courses</w:t>
      </w:r>
    </w:p>
    <w:p w:rsidR="0098347D" w:rsidRPr="0098347D" w:rsidRDefault="0098347D" w:rsidP="0098347D">
      <w:pPr>
        <w:numPr>
          <w:ilvl w:val="1"/>
          <w:numId w:val="5"/>
        </w:numPr>
        <w:spacing w:after="0" w:line="240" w:lineRule="auto"/>
      </w:pPr>
      <w:r w:rsidRPr="0098347D">
        <w:t>A wide variety of remediation practices among programs represented.</w:t>
      </w:r>
    </w:p>
    <w:p w:rsidR="0098347D" w:rsidRPr="0098347D" w:rsidRDefault="0098347D" w:rsidP="0098347D">
      <w:pPr>
        <w:numPr>
          <w:ilvl w:val="2"/>
          <w:numId w:val="5"/>
        </w:numPr>
        <w:spacing w:after="0" w:line="240" w:lineRule="auto"/>
      </w:pPr>
      <w:r w:rsidRPr="0098347D">
        <w:t>Retaking practicals</w:t>
      </w:r>
    </w:p>
    <w:p w:rsidR="0098347D" w:rsidRPr="0098347D" w:rsidRDefault="0098347D" w:rsidP="0098347D">
      <w:pPr>
        <w:numPr>
          <w:ilvl w:val="2"/>
          <w:numId w:val="5"/>
        </w:numPr>
        <w:spacing w:after="0" w:line="240" w:lineRule="auto"/>
      </w:pPr>
      <w:r w:rsidRPr="0098347D">
        <w:t>Having a limited number of practical retakes</w:t>
      </w:r>
    </w:p>
    <w:p w:rsidR="0098347D" w:rsidRPr="0098347D" w:rsidRDefault="0098347D" w:rsidP="0098347D">
      <w:pPr>
        <w:numPr>
          <w:ilvl w:val="2"/>
          <w:numId w:val="5"/>
        </w:numPr>
        <w:spacing w:after="0" w:line="240" w:lineRule="auto"/>
      </w:pPr>
      <w:r w:rsidRPr="0098347D">
        <w:t xml:space="preserve">No remediation for failed practicals </w:t>
      </w:r>
    </w:p>
    <w:p w:rsidR="0098347D" w:rsidRPr="0098347D" w:rsidRDefault="0098347D" w:rsidP="0098347D">
      <w:pPr>
        <w:numPr>
          <w:ilvl w:val="1"/>
          <w:numId w:val="5"/>
        </w:numPr>
        <w:spacing w:after="0" w:line="240" w:lineRule="auto"/>
      </w:pPr>
      <w:r w:rsidRPr="0098347D">
        <w:t>Members looking for advice/information/suggestions on remediation policies should utilize the Anatomy SIG Discussion Forum to engage collaboration, rather than email.</w:t>
      </w:r>
    </w:p>
    <w:p w:rsidR="0098347D" w:rsidRPr="0098347D" w:rsidRDefault="0098347D" w:rsidP="0098347D">
      <w:pPr>
        <w:numPr>
          <w:ilvl w:val="0"/>
          <w:numId w:val="5"/>
        </w:numPr>
        <w:spacing w:after="0" w:line="240" w:lineRule="auto"/>
      </w:pPr>
      <w:r w:rsidRPr="0098347D">
        <w:t>Variety of Anatomy course set up/content delivery were discussed.</w:t>
      </w:r>
    </w:p>
    <w:p w:rsidR="0098347D" w:rsidRPr="0098347D" w:rsidRDefault="0098347D" w:rsidP="0098347D">
      <w:pPr>
        <w:numPr>
          <w:ilvl w:val="1"/>
          <w:numId w:val="5"/>
        </w:numPr>
        <w:spacing w:after="0" w:line="240" w:lineRule="auto"/>
      </w:pPr>
      <w:r w:rsidRPr="0098347D">
        <w:t>Lecture &amp; lab separate courses</w:t>
      </w:r>
    </w:p>
    <w:p w:rsidR="0098347D" w:rsidRPr="0098347D" w:rsidRDefault="0098347D" w:rsidP="0098347D">
      <w:pPr>
        <w:numPr>
          <w:ilvl w:val="1"/>
          <w:numId w:val="5"/>
        </w:numPr>
        <w:spacing w:after="0" w:line="240" w:lineRule="auto"/>
      </w:pPr>
      <w:r w:rsidRPr="0098347D">
        <w:t>Delivery of course content over summer semester, fall semester, fall &amp; spring semesters or anatomy embedded throughout the DPT curriculum.</w:t>
      </w:r>
    </w:p>
    <w:p w:rsidR="0098347D" w:rsidRPr="0098347D" w:rsidRDefault="0098347D" w:rsidP="0098347D">
      <w:pPr>
        <w:numPr>
          <w:ilvl w:val="1"/>
          <w:numId w:val="5"/>
        </w:numPr>
        <w:spacing w:after="0" w:line="240" w:lineRule="auto"/>
      </w:pPr>
      <w:r w:rsidRPr="0098347D">
        <w:t>Summative assessment are fairly universal: practical exams and some form of written/multiple choice exam.</w:t>
      </w:r>
    </w:p>
    <w:p w:rsidR="0098347D" w:rsidRPr="0098347D" w:rsidRDefault="0098347D" w:rsidP="0098347D">
      <w:pPr>
        <w:numPr>
          <w:ilvl w:val="0"/>
          <w:numId w:val="5"/>
        </w:numPr>
        <w:spacing w:after="0" w:line="240" w:lineRule="auto"/>
      </w:pPr>
      <w:r w:rsidRPr="0098347D">
        <w:t>Short discussion on use and selection of iPad anatomy apps</w:t>
      </w:r>
    </w:p>
    <w:p w:rsidR="0098347D" w:rsidRPr="0098347D" w:rsidRDefault="0098347D" w:rsidP="0098347D">
      <w:pPr>
        <w:numPr>
          <w:ilvl w:val="1"/>
          <w:numId w:val="5"/>
        </w:numPr>
        <w:spacing w:after="0" w:line="240" w:lineRule="auto"/>
      </w:pPr>
      <w:r w:rsidRPr="0098347D">
        <w:t>Complete Anatomy (3d4medical.com) was discussed as the primary iPad (virtual) resource used among the small group participants</w:t>
      </w:r>
    </w:p>
    <w:p w:rsidR="0098347D" w:rsidRPr="0098347D" w:rsidRDefault="0098347D" w:rsidP="0098347D">
      <w:pPr>
        <w:numPr>
          <w:ilvl w:val="1"/>
          <w:numId w:val="5"/>
        </w:numPr>
        <w:spacing w:after="0" w:line="240" w:lineRule="auto"/>
      </w:pPr>
      <w:r w:rsidRPr="0098347D">
        <w:t xml:space="preserve">One program has set up a license with 3d4Medical to provide discount price to students and to facilitate use of the App in delivery of some of the course content. </w:t>
      </w:r>
    </w:p>
    <w:p w:rsidR="0098347D" w:rsidRPr="0098347D" w:rsidRDefault="0098347D" w:rsidP="0098347D">
      <w:pPr>
        <w:numPr>
          <w:ilvl w:val="0"/>
          <w:numId w:val="5"/>
        </w:numPr>
        <w:spacing w:after="0" w:line="240" w:lineRule="auto"/>
      </w:pPr>
      <w:r w:rsidRPr="0098347D">
        <w:t>Meeting ended with a brief discussion of current practices for anatomy coursework and admissions</w:t>
      </w:r>
    </w:p>
    <w:p w:rsidR="0098347D" w:rsidRPr="0098347D" w:rsidRDefault="0098347D" w:rsidP="0098347D">
      <w:pPr>
        <w:numPr>
          <w:ilvl w:val="1"/>
          <w:numId w:val="5"/>
        </w:numPr>
        <w:spacing w:after="0" w:line="240" w:lineRule="auto"/>
      </w:pPr>
      <w:r w:rsidRPr="0098347D">
        <w:t>One program allows only 2 repeat courses for prerequisites to help identify students that needed multiple course retakes indicating academic weakness and lack of suitability as an applicant.</w:t>
      </w:r>
    </w:p>
    <w:p w:rsidR="0098347D" w:rsidRPr="0098347D" w:rsidRDefault="0098347D" w:rsidP="0098347D">
      <w:pPr>
        <w:numPr>
          <w:ilvl w:val="1"/>
          <w:numId w:val="5"/>
        </w:numPr>
        <w:spacing w:after="0" w:line="240" w:lineRule="auto"/>
      </w:pPr>
      <w:r w:rsidRPr="0098347D">
        <w:t xml:space="preserve">One program provides greater weight to the final 60 credit hours earned by applicants. </w:t>
      </w:r>
    </w:p>
    <w:p w:rsidR="0098347D" w:rsidRPr="0098347D" w:rsidRDefault="0098347D" w:rsidP="0098347D">
      <w:pPr>
        <w:numPr>
          <w:ilvl w:val="0"/>
          <w:numId w:val="5"/>
        </w:numPr>
        <w:spacing w:after="0" w:line="240" w:lineRule="auto"/>
      </w:pPr>
      <w:r w:rsidRPr="0098347D">
        <w:t>Potential Future Discussions</w:t>
      </w:r>
    </w:p>
    <w:p w:rsidR="0098347D" w:rsidRPr="0098347D" w:rsidRDefault="0098347D" w:rsidP="0098347D">
      <w:pPr>
        <w:numPr>
          <w:ilvl w:val="1"/>
          <w:numId w:val="5"/>
        </w:numPr>
        <w:spacing w:after="0" w:line="240" w:lineRule="auto"/>
      </w:pPr>
      <w:r w:rsidRPr="0098347D">
        <w:t>Best Practices for Donor preservation</w:t>
      </w:r>
    </w:p>
    <w:p w:rsidR="0098347D" w:rsidRPr="0098347D" w:rsidRDefault="0098347D" w:rsidP="0098347D">
      <w:pPr>
        <w:numPr>
          <w:ilvl w:val="1"/>
          <w:numId w:val="5"/>
        </w:numPr>
        <w:spacing w:after="0" w:line="240" w:lineRule="auto"/>
      </w:pPr>
      <w:r w:rsidRPr="0098347D">
        <w:t>Donor appreciation</w:t>
      </w:r>
    </w:p>
    <w:p w:rsidR="0098347D" w:rsidRPr="0098347D" w:rsidRDefault="0098347D" w:rsidP="0098347D">
      <w:pPr>
        <w:spacing w:after="0" w:line="240" w:lineRule="auto"/>
        <w:ind w:left="3600" w:firstLine="720"/>
      </w:pPr>
      <w:r w:rsidRPr="0098347D">
        <w:t xml:space="preserve">Respectfully submitted by </w:t>
      </w:r>
    </w:p>
    <w:p w:rsidR="0098347D" w:rsidRPr="0098347D" w:rsidRDefault="0098347D" w:rsidP="0098347D">
      <w:pPr>
        <w:spacing w:after="0" w:line="240" w:lineRule="auto"/>
        <w:ind w:left="3600" w:firstLine="720"/>
      </w:pPr>
      <w:r w:rsidRPr="0098347D">
        <w:t>Thomas Turner PT, PhD</w:t>
      </w:r>
    </w:p>
    <w:p w:rsidR="0098347D" w:rsidRPr="0098347D" w:rsidRDefault="0098347D" w:rsidP="0098347D">
      <w:pPr>
        <w:spacing w:after="0" w:line="240" w:lineRule="auto"/>
        <w:ind w:left="3600" w:firstLine="720"/>
      </w:pPr>
      <w:r w:rsidRPr="0098347D">
        <w:t>Assistant Professor</w:t>
      </w:r>
    </w:p>
    <w:p w:rsidR="00B660F3" w:rsidRDefault="0098347D" w:rsidP="0098347D">
      <w:pPr>
        <w:spacing w:after="0" w:line="240" w:lineRule="auto"/>
        <w:ind w:left="3600" w:firstLine="720"/>
      </w:pPr>
      <w:r w:rsidRPr="0098347D">
        <w:t>Shenandoah Universi</w:t>
      </w:r>
      <w:r>
        <w:t>ty, Division of Physical Therapy</w:t>
      </w:r>
    </w:p>
    <w:sectPr w:rsidR="00B660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D4F" w:rsidRDefault="00F63D4F" w:rsidP="00873912">
      <w:pPr>
        <w:spacing w:after="0" w:line="240" w:lineRule="auto"/>
      </w:pPr>
      <w:r>
        <w:separator/>
      </w:r>
    </w:p>
  </w:endnote>
  <w:endnote w:type="continuationSeparator" w:id="0">
    <w:p w:rsidR="00F63D4F" w:rsidRDefault="00F63D4F" w:rsidP="00873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D4F" w:rsidRDefault="00F63D4F" w:rsidP="00873912">
      <w:pPr>
        <w:spacing w:after="0" w:line="240" w:lineRule="auto"/>
      </w:pPr>
      <w:r>
        <w:separator/>
      </w:r>
    </w:p>
  </w:footnote>
  <w:footnote w:type="continuationSeparator" w:id="0">
    <w:p w:rsidR="00F63D4F" w:rsidRDefault="00F63D4F" w:rsidP="008739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11F19"/>
    <w:multiLevelType w:val="hybridMultilevel"/>
    <w:tmpl w:val="92462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4B5454"/>
    <w:multiLevelType w:val="hybridMultilevel"/>
    <w:tmpl w:val="D8A61A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7831D8F"/>
    <w:multiLevelType w:val="hybridMultilevel"/>
    <w:tmpl w:val="CAA0F4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7F2D51"/>
    <w:multiLevelType w:val="hybridMultilevel"/>
    <w:tmpl w:val="CB365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3A4E45"/>
    <w:multiLevelType w:val="hybridMultilevel"/>
    <w:tmpl w:val="F53A7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A0C"/>
    <w:rsid w:val="0002302E"/>
    <w:rsid w:val="001004DD"/>
    <w:rsid w:val="00142DDC"/>
    <w:rsid w:val="001C2469"/>
    <w:rsid w:val="001E62FA"/>
    <w:rsid w:val="0020169A"/>
    <w:rsid w:val="00264DC3"/>
    <w:rsid w:val="002D2366"/>
    <w:rsid w:val="003461FE"/>
    <w:rsid w:val="003874A5"/>
    <w:rsid w:val="0043016B"/>
    <w:rsid w:val="0049438F"/>
    <w:rsid w:val="006363A0"/>
    <w:rsid w:val="00763D47"/>
    <w:rsid w:val="00812619"/>
    <w:rsid w:val="00873912"/>
    <w:rsid w:val="008C7A28"/>
    <w:rsid w:val="0098347D"/>
    <w:rsid w:val="00A0283C"/>
    <w:rsid w:val="00A13A0C"/>
    <w:rsid w:val="00AF5215"/>
    <w:rsid w:val="00B03B0E"/>
    <w:rsid w:val="00B313D0"/>
    <w:rsid w:val="00B660F3"/>
    <w:rsid w:val="00BB71E5"/>
    <w:rsid w:val="00BD3921"/>
    <w:rsid w:val="00CE7804"/>
    <w:rsid w:val="00D61A20"/>
    <w:rsid w:val="00F63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E472F-C6CB-4618-BEBD-40501FBB5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169A"/>
    <w:rPr>
      <w:color w:val="0563C1" w:themeColor="hyperlink"/>
      <w:u w:val="single"/>
    </w:rPr>
  </w:style>
  <w:style w:type="paragraph" w:styleId="Header">
    <w:name w:val="header"/>
    <w:basedOn w:val="Normal"/>
    <w:link w:val="HeaderChar"/>
    <w:uiPriority w:val="99"/>
    <w:unhideWhenUsed/>
    <w:rsid w:val="008739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912"/>
  </w:style>
  <w:style w:type="paragraph" w:styleId="Footer">
    <w:name w:val="footer"/>
    <w:basedOn w:val="Normal"/>
    <w:link w:val="FooterChar"/>
    <w:uiPriority w:val="99"/>
    <w:unhideWhenUsed/>
    <w:rsid w:val="008739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912"/>
  </w:style>
  <w:style w:type="paragraph" w:styleId="ListParagraph">
    <w:name w:val="List Paragraph"/>
    <w:basedOn w:val="Normal"/>
    <w:uiPriority w:val="34"/>
    <w:qFormat/>
    <w:rsid w:val="001C24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lundy@unf.edu" TargetMode="External"/><Relationship Id="rId3" Type="http://schemas.openxmlformats.org/officeDocument/2006/relationships/settings" Target="settings.xml"/><Relationship Id="rId7" Type="http://schemas.openxmlformats.org/officeDocument/2006/relationships/hyperlink" Target="https://www.congress.gov/bill/116th-congress/house-bill/18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Gannon University</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Skelly</dc:creator>
  <cp:keywords/>
  <dc:description/>
  <cp:lastModifiedBy>Stephanie Muth</cp:lastModifiedBy>
  <cp:revision>2</cp:revision>
  <dcterms:created xsi:type="dcterms:W3CDTF">2019-12-31T15:59:00Z</dcterms:created>
  <dcterms:modified xsi:type="dcterms:W3CDTF">2019-12-31T15:59:00Z</dcterms:modified>
</cp:coreProperties>
</file>