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Request to Attend Pivotal 2026 – Memo Template </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From:</w:t>
      </w:r>
      <w:r w:rsidDel="00000000" w:rsidR="00000000" w:rsidRPr="00000000">
        <w:rPr>
          <w:rtl w:val="0"/>
        </w:rPr>
        <w:t xml:space="preserve"> [Your Name]</w:t>
        <w:br w:type="textWrapping"/>
      </w:r>
      <w:r w:rsidDel="00000000" w:rsidR="00000000" w:rsidRPr="00000000">
        <w:rPr>
          <w:b w:val="1"/>
          <w:bCs w:val="1"/>
          <w:rtl w:val="0"/>
        </w:rPr>
        <w:t xml:space="preserve">To:</w:t>
      </w:r>
      <w:r w:rsidDel="00000000" w:rsidR="00000000" w:rsidRPr="00000000">
        <w:rPr>
          <w:rtl w:val="0"/>
        </w:rPr>
        <w:t xml:space="preserve"> [Supervisor’s Name]</w:t>
        <w:br w:type="textWrapping"/>
      </w:r>
      <w:r w:rsidDel="00000000" w:rsidR="00000000" w:rsidRPr="00000000">
        <w:rPr>
          <w:b w:val="1"/>
          <w:bCs w:val="1"/>
          <w:rtl w:val="0"/>
        </w:rPr>
        <w:t xml:space="preserve">Re:</w:t>
      </w:r>
      <w:r w:rsidDel="00000000" w:rsidR="00000000" w:rsidRPr="00000000">
        <w:rPr>
          <w:rtl w:val="0"/>
        </w:rPr>
        <w:t xml:space="preserve"> Request to Attend Pivotal 2026</w:t>
      </w:r>
    </w:p>
    <w:p w:rsidR="00000000" w:rsidDel="00000000" w:rsidP="00000000" w:rsidRDefault="00000000" w:rsidRPr="00000000" w14:paraId="00000004">
      <w:pPr>
        <w:spacing w:after="240" w:before="240" w:lineRule="auto"/>
        <w:rPr>
          <w:b w:val="1"/>
          <w:bCs w:val="1"/>
        </w:rPr>
      </w:pPr>
      <w:r w:rsidDel="00000000" w:rsidR="00000000" w:rsidRPr="00000000">
        <w:rPr>
          <w:rtl w:val="0"/>
        </w:rPr>
        <w:t xml:space="preserve">I’d like to request your approval to attend </w:t>
      </w:r>
      <w:r w:rsidDel="00000000" w:rsidR="00000000" w:rsidRPr="00000000">
        <w:rPr>
          <w:b w:val="1"/>
          <w:bCs w:val="1"/>
          <w:rtl w:val="0"/>
        </w:rPr>
        <w:t xml:space="preserve">Pivotal 2026, powered by the Alabama Apartment Association, October 6–7, 2026, in Birmingham, Alabama.</w:t>
      </w:r>
    </w:p>
    <w:p w:rsidR="00000000" w:rsidDel="00000000" w:rsidP="00000000" w:rsidRDefault="00000000" w:rsidRPr="00000000" w14:paraId="00000005">
      <w:pPr>
        <w:spacing w:after="240" w:before="240" w:lineRule="auto"/>
        <w:rPr/>
      </w:pPr>
      <w:r w:rsidDel="00000000" w:rsidR="00000000" w:rsidRPr="00000000">
        <w:rPr>
          <w:rtl w:val="0"/>
        </w:rPr>
        <w:t xml:space="preserve">Pivotal is Alabama’s leading conference for the multifamily housing industry, offering valuable education, networking, and access to the latest products and services impacting our industry. I believe attending will help me become a more effective </w:t>
      </w:r>
      <w:r w:rsidDel="00000000" w:rsidR="00000000" w:rsidRPr="00000000">
        <w:rPr>
          <w:b w:val="1"/>
          <w:bCs w:val="1"/>
          <w:rtl w:val="0"/>
        </w:rPr>
        <w:t xml:space="preserve">[job title]</w:t>
      </w:r>
      <w:r w:rsidDel="00000000" w:rsidR="00000000" w:rsidRPr="00000000">
        <w:rPr>
          <w:rtl w:val="0"/>
        </w:rPr>
        <w:t xml:space="preserve"> and a stronger asset to </w:t>
      </w:r>
      <w:r w:rsidDel="00000000" w:rsidR="00000000" w:rsidRPr="00000000">
        <w:rPr>
          <w:b w:val="1"/>
          <w:bCs w:val="1"/>
          <w:rtl w:val="0"/>
        </w:rPr>
        <w:t xml:space="preserve">[company name]</w:t>
      </w:r>
      <w:r w:rsidDel="00000000" w:rsidR="00000000" w:rsidRPr="00000000">
        <w:rPr>
          <w:rtl w:val="0"/>
        </w:rPr>
        <w:t xml:space="preserve">. Here’s why:</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1) I will expand my industry knowledge and professional skills.</w:t>
        <w:br w:type="textWrapping"/>
      </w:r>
      <w:r w:rsidDel="00000000" w:rsidR="00000000" w:rsidRPr="00000000">
        <w:rPr>
          <w:rtl w:val="0"/>
        </w:rPr>
        <w:t xml:space="preserve">Pivotal offers educational sessions covering key industry topics such as leadership, operations, marketing, leasing, technology, legal updates, maintenance, and talent development. I’m especially interested in learning more about </w:t>
      </w:r>
      <w:r w:rsidDel="00000000" w:rsidR="00000000" w:rsidRPr="00000000">
        <w:rPr>
          <w:b w:val="1"/>
          <w:bCs w:val="1"/>
          <w:rtl w:val="0"/>
        </w:rPr>
        <w:t xml:space="preserve">[list topics of interest]</w:t>
      </w:r>
      <w:r w:rsidDel="00000000" w:rsidR="00000000" w:rsidRPr="00000000">
        <w:rPr>
          <w:rtl w:val="0"/>
        </w:rPr>
        <w:t xml:space="preserve"> and how those insights can support our company’s goals.</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2) [If applicable] I can earn continuing education credits (CECs).</w:t>
        <w:br w:type="textWrapping"/>
      </w:r>
      <w:r w:rsidDel="00000000" w:rsidR="00000000" w:rsidRPr="00000000">
        <w:rPr>
          <w:rtl w:val="0"/>
        </w:rPr>
        <w:t xml:space="preserve">Attending Pivotal will help me maintain or work toward professional credentials and stay current with industry best practices.</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3) I’ll connect with exhibitors and discover new products and services.</w:t>
        <w:br w:type="textWrapping"/>
      </w:r>
      <w:r w:rsidDel="00000000" w:rsidR="00000000" w:rsidRPr="00000000">
        <w:rPr>
          <w:rtl w:val="0"/>
        </w:rPr>
        <w:t xml:space="preserve">The Pivotal Trade Show provides direct access to industry suppliers and solution providers. This can help us identify resources, technologies, and partnerships that support our operational goals, resident experience, and business growth.</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4) I’ll build valuable professional connections.</w:t>
        <w:br w:type="textWrapping"/>
      </w:r>
      <w:r w:rsidDel="00000000" w:rsidR="00000000" w:rsidRPr="00000000">
        <w:rPr>
          <w:rtl w:val="0"/>
        </w:rPr>
        <w:t xml:space="preserve">Pivotal attracts multifamily professionals from across Alabama, creating opportunities to exchange ideas, discuss challenges, discover solutions, and build relationships that could benefit our organization.</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5) I will share key takeaways with our team.</w:t>
        <w:br w:type="textWrapping"/>
      </w:r>
      <w:r w:rsidDel="00000000" w:rsidR="00000000" w:rsidRPr="00000000">
        <w:rPr>
          <w:rtl w:val="0"/>
        </w:rPr>
        <w:t xml:space="preserve">Following the conference, I will provide a summary of key learnings, resources, and actionable ideas that can help improve our operations and support our company objectives.</w:t>
      </w:r>
    </w:p>
    <w:p w:rsidR="00000000" w:rsidDel="00000000" w:rsidP="00000000" w:rsidRDefault="00000000" w:rsidRPr="00000000" w14:paraId="0000000B">
      <w:pPr>
        <w:spacing w:after="240" w:before="240" w:lineRule="auto"/>
        <w:rPr>
          <w:b w:val="1"/>
          <w:bCs w:val="1"/>
        </w:rPr>
      </w:pPr>
      <w:r w:rsidDel="00000000" w:rsidR="00000000" w:rsidRPr="00000000">
        <w:rPr>
          <w:b w:val="1"/>
          <w:bCs w:val="1"/>
          <w:rtl w:val="0"/>
        </w:rPr>
        <w:t xml:space="preserve">Estimated Costs:</w:t>
      </w:r>
    </w:p>
    <w:p w:rsidR="00000000" w:rsidDel="00000000" w:rsidP="00000000" w:rsidRDefault="00000000" w:rsidRPr="00000000" w14:paraId="0000000C">
      <w:pPr>
        <w:spacing w:after="240" w:before="240" w:lineRule="auto"/>
        <w:rPr/>
      </w:pPr>
      <w:r w:rsidDel="00000000" w:rsidR="00000000" w:rsidRPr="00000000">
        <w:rPr>
          <w:rtl w:val="0"/>
        </w:rPr>
        <w:t xml:space="preserve">Registration: $[Applicable registration rate]</w:t>
        <w:br w:type="textWrapping"/>
        <w:t xml:space="preserve">Transportation: [Mileage, airfare, parking, etc.]</w:t>
        <w:br w:type="textWrapping"/>
        <w:t xml:space="preserve">Hotel: [Hotel cost, if applicable]</w:t>
        <w:br w:type="textWrapping"/>
        <w:t xml:space="preserve">Meals: [Company per diem or estimated amount]</w:t>
        <w:br w:type="textWrapping"/>
      </w:r>
      <w:r w:rsidDel="00000000" w:rsidR="00000000" w:rsidRPr="00000000">
        <w:rPr>
          <w:b w:val="1"/>
          <w:bCs w:val="1"/>
          <w:rtl w:val="0"/>
        </w:rPr>
        <w:t xml:space="preserve">Estimated Total:</w:t>
      </w:r>
      <w:r w:rsidDel="00000000" w:rsidR="00000000" w:rsidRPr="00000000">
        <w:rPr>
          <w:rtl w:val="0"/>
        </w:rPr>
        <w:t xml:space="preserve"> $[Total Amount]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